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75A" w:rsidRPr="0091775A" w:rsidRDefault="0091775A" w:rsidP="009177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2F4DF"/>
          <w:lang w:val="kk-KZ"/>
        </w:rPr>
      </w:pPr>
      <w:r w:rsidRPr="009177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2F4DF"/>
          <w:lang w:val="kk-KZ"/>
        </w:rPr>
        <w:t>Требования на разрешительные документы</w:t>
      </w:r>
    </w:p>
    <w:p w:rsidR="0091775A" w:rsidRPr="0091775A" w:rsidRDefault="0091775A" w:rsidP="009177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2F4DF"/>
          <w:lang w:val="kk-KZ"/>
        </w:rPr>
      </w:pPr>
    </w:p>
    <w:p w:rsidR="00EA6E1A" w:rsidRPr="0091775A" w:rsidRDefault="0091775A" w:rsidP="0091775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2F4DF"/>
        </w:rPr>
      </w:pPr>
      <w:r w:rsidRPr="009177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2F4DF"/>
        </w:rPr>
        <w:t>Изыскательская деятельность</w:t>
      </w:r>
    </w:p>
    <w:p w:rsidR="0091775A" w:rsidRPr="0091775A" w:rsidRDefault="0091775A" w:rsidP="009177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775A" w:rsidRPr="0091775A" w:rsidRDefault="007E5344" w:rsidP="00917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91775A" w:rsidRPr="0091775A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Инженерно-геодезические работы, в том числе:</w:t>
        </w:r>
      </w:hyperlink>
    </w:p>
    <w:p w:rsidR="0091775A" w:rsidRDefault="0091775A" w:rsidP="0091775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91775A" w:rsidRPr="0091775A" w:rsidRDefault="0091775A" w:rsidP="0091775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1775A">
        <w:rPr>
          <w:rFonts w:ascii="Times New Roman" w:hAnsi="Times New Roman" w:cs="Times New Roman"/>
          <w:i/>
          <w:sz w:val="24"/>
          <w:szCs w:val="24"/>
          <w:lang w:val="kk-KZ"/>
        </w:rPr>
        <w:t>-</w:t>
      </w:r>
      <w:r w:rsidRPr="0091775A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91775A">
        <w:rPr>
          <w:rFonts w:ascii="Times New Roman" w:hAnsi="Times New Roman" w:cs="Times New Roman"/>
          <w:i/>
          <w:sz w:val="24"/>
          <w:szCs w:val="24"/>
        </w:rPr>
        <w:instrText xml:space="preserve"> HYPERLINK "http://elicense.kz/LicensingContent/Tree?servicesType=LicenseEl3&amp;servicesParameters=%7B%22ActivityTypeId%22%3A%2225053%22%7D" </w:instrText>
      </w:r>
      <w:r w:rsidRPr="0091775A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91775A">
        <w:rPr>
          <w:rStyle w:val="a3"/>
          <w:rFonts w:ascii="Times New Roman" w:hAnsi="Times New Roman" w:cs="Times New Roman"/>
          <w:i/>
          <w:color w:val="000000"/>
          <w:sz w:val="24"/>
          <w:szCs w:val="24"/>
          <w:shd w:val="clear" w:color="auto" w:fill="EDF1F3"/>
        </w:rPr>
        <w:t>Геодезические работы, связанные с переносом в натуру с привязкой инженерно-геологических выработок, геофизических и других точек изысканий</w:t>
      </w:r>
      <w:r w:rsidRPr="0091775A">
        <w:rPr>
          <w:rFonts w:ascii="Times New Roman" w:hAnsi="Times New Roman" w:cs="Times New Roman"/>
          <w:i/>
          <w:sz w:val="24"/>
          <w:szCs w:val="24"/>
        </w:rPr>
        <w:fldChar w:fldCharType="end"/>
      </w:r>
    </w:p>
    <w:p w:rsidR="0091775A" w:rsidRPr="0091775A" w:rsidRDefault="0091775A" w:rsidP="0091775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1775A">
        <w:rPr>
          <w:rFonts w:ascii="Times New Roman" w:hAnsi="Times New Roman" w:cs="Times New Roman"/>
          <w:i/>
          <w:sz w:val="24"/>
          <w:szCs w:val="24"/>
          <w:lang w:val="kk-KZ"/>
        </w:rPr>
        <w:t>-</w:t>
      </w:r>
      <w:r w:rsidRPr="0091775A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91775A">
        <w:rPr>
          <w:rFonts w:ascii="Times New Roman" w:hAnsi="Times New Roman" w:cs="Times New Roman"/>
          <w:i/>
          <w:sz w:val="24"/>
          <w:szCs w:val="24"/>
        </w:rPr>
        <w:instrText xml:space="preserve"> HYPERLINK "http://elicense.kz/LicensingContent/Tree?servicesType=LicenseEl3&amp;servicesParameters=%7B%22ActivityTypeId%22%3A%2225053%22%7D" </w:instrText>
      </w:r>
      <w:r w:rsidRPr="0091775A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91775A">
        <w:rPr>
          <w:rStyle w:val="a3"/>
          <w:rFonts w:ascii="Times New Roman" w:hAnsi="Times New Roman" w:cs="Times New Roman"/>
          <w:i/>
          <w:color w:val="000000"/>
          <w:sz w:val="24"/>
          <w:szCs w:val="24"/>
          <w:shd w:val="clear" w:color="auto" w:fill="EDF1F3"/>
        </w:rPr>
        <w:t>Построение и закладка геодезических центров</w:t>
      </w:r>
      <w:r w:rsidRPr="0091775A">
        <w:rPr>
          <w:rFonts w:ascii="Times New Roman" w:hAnsi="Times New Roman" w:cs="Times New Roman"/>
          <w:i/>
          <w:sz w:val="24"/>
          <w:szCs w:val="24"/>
        </w:rPr>
        <w:fldChar w:fldCharType="end"/>
      </w:r>
    </w:p>
    <w:p w:rsidR="0091775A" w:rsidRPr="0091775A" w:rsidRDefault="0091775A" w:rsidP="0091775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1775A">
        <w:rPr>
          <w:rFonts w:ascii="Times New Roman" w:hAnsi="Times New Roman" w:cs="Times New Roman"/>
          <w:i/>
          <w:sz w:val="24"/>
          <w:szCs w:val="24"/>
          <w:lang w:val="kk-KZ"/>
        </w:rPr>
        <w:t>-</w:t>
      </w:r>
      <w:r w:rsidRPr="0091775A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91775A">
        <w:rPr>
          <w:rFonts w:ascii="Times New Roman" w:hAnsi="Times New Roman" w:cs="Times New Roman"/>
          <w:i/>
          <w:sz w:val="24"/>
          <w:szCs w:val="24"/>
        </w:rPr>
        <w:instrText xml:space="preserve"> HYPERLINK "http://elicense.kz/LicensingContent/Tree?servicesType=LicenseEl3&amp;servicesParameters=%7B%22ActivityTypeId%22%3A%2225053%22%7D" </w:instrText>
      </w:r>
      <w:r w:rsidRPr="0091775A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91775A">
        <w:rPr>
          <w:rStyle w:val="a3"/>
          <w:rFonts w:ascii="Times New Roman" w:hAnsi="Times New Roman" w:cs="Times New Roman"/>
          <w:i/>
          <w:color w:val="000000"/>
          <w:sz w:val="24"/>
          <w:szCs w:val="24"/>
          <w:shd w:val="clear" w:color="auto" w:fill="EDF1F3"/>
        </w:rPr>
        <w:t>Создание планово-высотных съемочных сетей</w:t>
      </w:r>
      <w:r w:rsidRPr="0091775A">
        <w:rPr>
          <w:rFonts w:ascii="Times New Roman" w:hAnsi="Times New Roman" w:cs="Times New Roman"/>
          <w:i/>
          <w:sz w:val="24"/>
          <w:szCs w:val="24"/>
        </w:rPr>
        <w:fldChar w:fldCharType="end"/>
      </w:r>
    </w:p>
    <w:p w:rsidR="0091775A" w:rsidRPr="0091775A" w:rsidRDefault="0091775A" w:rsidP="0091775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1775A">
        <w:rPr>
          <w:rFonts w:ascii="Times New Roman" w:hAnsi="Times New Roman" w:cs="Times New Roman"/>
          <w:i/>
          <w:sz w:val="24"/>
          <w:szCs w:val="24"/>
          <w:lang w:val="kk-KZ"/>
        </w:rPr>
        <w:t>-</w:t>
      </w:r>
      <w:r w:rsidRPr="0091775A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91775A">
        <w:rPr>
          <w:rFonts w:ascii="Times New Roman" w:hAnsi="Times New Roman" w:cs="Times New Roman"/>
          <w:i/>
          <w:sz w:val="24"/>
          <w:szCs w:val="24"/>
        </w:rPr>
        <w:instrText xml:space="preserve"> HYPERLINK "http://elicense.kz/LicensingContent/Tree?servicesType=LicenseEl3&amp;servicesParameters=%7B%22ActivityTypeId%22%3A%2225053%22%7D" </w:instrText>
      </w:r>
      <w:r w:rsidRPr="0091775A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91775A">
        <w:rPr>
          <w:rStyle w:val="a3"/>
          <w:rFonts w:ascii="Times New Roman" w:hAnsi="Times New Roman" w:cs="Times New Roman"/>
          <w:i/>
          <w:color w:val="000000"/>
          <w:sz w:val="24"/>
          <w:szCs w:val="24"/>
        </w:rPr>
        <w:t>Топографические работы для проектирования и строительства (съемки в масштабах от 1:10000 до 1:200, а также съемки подземных коммуникаций и сооружений, трассирование и съемка наземных линейных сооружений и их элементов)</w:t>
      </w:r>
      <w:r w:rsidRPr="0091775A">
        <w:rPr>
          <w:rFonts w:ascii="Times New Roman" w:hAnsi="Times New Roman" w:cs="Times New Roman"/>
          <w:i/>
          <w:sz w:val="24"/>
          <w:szCs w:val="24"/>
        </w:rPr>
        <w:fldChar w:fldCharType="end"/>
      </w:r>
    </w:p>
    <w:p w:rsidR="0091775A" w:rsidRPr="0091775A" w:rsidRDefault="0091775A" w:rsidP="009177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775A" w:rsidRPr="0091775A" w:rsidRDefault="007E5344" w:rsidP="00917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1775A" w:rsidRPr="0091775A"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EDF1F3"/>
          </w:rPr>
          <w:t>Инженерно-геологические и инженерно-гидрогеологические работы, в том числе</w:t>
        </w:r>
      </w:hyperlink>
    </w:p>
    <w:p w:rsidR="0091775A" w:rsidRDefault="0091775A" w:rsidP="0091775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91775A" w:rsidRPr="0091775A" w:rsidRDefault="0091775A" w:rsidP="0091775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1775A">
        <w:rPr>
          <w:rFonts w:ascii="Times New Roman" w:hAnsi="Times New Roman" w:cs="Times New Roman"/>
          <w:i/>
          <w:sz w:val="24"/>
          <w:szCs w:val="24"/>
          <w:lang w:val="kk-KZ"/>
        </w:rPr>
        <w:t>-</w:t>
      </w:r>
      <w:r w:rsidRPr="0091775A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91775A">
        <w:rPr>
          <w:rFonts w:ascii="Times New Roman" w:hAnsi="Times New Roman" w:cs="Times New Roman"/>
          <w:i/>
          <w:sz w:val="24"/>
          <w:szCs w:val="24"/>
        </w:rPr>
        <w:instrText xml:space="preserve"> HYPERLINK "http://elicense.kz/LicensingContent/Tree?servicesType=LicenseEl3&amp;servicesParameters=%7B%22ActivityTypeId%22%3A%2225053%22%7D" </w:instrText>
      </w:r>
      <w:r w:rsidRPr="0091775A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91775A">
        <w:rPr>
          <w:rStyle w:val="a3"/>
          <w:rFonts w:ascii="Times New Roman" w:hAnsi="Times New Roman" w:cs="Times New Roman"/>
          <w:i/>
          <w:color w:val="000000"/>
          <w:sz w:val="24"/>
          <w:szCs w:val="24"/>
          <w:shd w:val="clear" w:color="auto" w:fill="EDF1F3"/>
        </w:rPr>
        <w:t>Геофизические исследования, рекогносцировка и съемка</w:t>
      </w:r>
      <w:r w:rsidRPr="0091775A">
        <w:rPr>
          <w:rFonts w:ascii="Times New Roman" w:hAnsi="Times New Roman" w:cs="Times New Roman"/>
          <w:i/>
          <w:sz w:val="24"/>
          <w:szCs w:val="24"/>
        </w:rPr>
        <w:fldChar w:fldCharType="end"/>
      </w:r>
    </w:p>
    <w:p w:rsidR="0091775A" w:rsidRPr="0091775A" w:rsidRDefault="0091775A" w:rsidP="0091775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1775A">
        <w:rPr>
          <w:rFonts w:ascii="Times New Roman" w:hAnsi="Times New Roman" w:cs="Times New Roman"/>
          <w:i/>
          <w:sz w:val="24"/>
          <w:szCs w:val="24"/>
          <w:lang w:val="kk-KZ"/>
        </w:rPr>
        <w:t>-</w:t>
      </w:r>
      <w:r w:rsidRPr="0091775A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91775A">
        <w:rPr>
          <w:rFonts w:ascii="Times New Roman" w:hAnsi="Times New Roman" w:cs="Times New Roman"/>
          <w:i/>
          <w:sz w:val="24"/>
          <w:szCs w:val="24"/>
        </w:rPr>
        <w:instrText xml:space="preserve"> HYPERLINK "http://elicense.kz/LicensingContent/Tree?servicesType=LicenseEl3&amp;servicesParameters=%7B%22ActivityTypeId%22%3A%2225053%22%7D" </w:instrText>
      </w:r>
      <w:r w:rsidRPr="0091775A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91775A">
        <w:rPr>
          <w:rStyle w:val="a3"/>
          <w:rFonts w:ascii="Times New Roman" w:hAnsi="Times New Roman" w:cs="Times New Roman"/>
          <w:i/>
          <w:color w:val="000000"/>
          <w:sz w:val="24"/>
          <w:szCs w:val="24"/>
          <w:shd w:val="clear" w:color="auto" w:fill="EDF1F3"/>
        </w:rPr>
        <w:t>Полевые исследования грунтов, гидрогеологические исследования</w:t>
      </w:r>
      <w:r w:rsidRPr="0091775A">
        <w:rPr>
          <w:rFonts w:ascii="Times New Roman" w:hAnsi="Times New Roman" w:cs="Times New Roman"/>
          <w:i/>
          <w:sz w:val="24"/>
          <w:szCs w:val="24"/>
        </w:rPr>
        <w:fldChar w:fldCharType="end"/>
      </w:r>
    </w:p>
    <w:p w:rsidR="0091775A" w:rsidRPr="0091775A" w:rsidRDefault="0091775A" w:rsidP="0091775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91775A" w:rsidRPr="0091775A" w:rsidRDefault="0091775A" w:rsidP="0091775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2F4DF"/>
        </w:rPr>
      </w:pPr>
      <w:r w:rsidRPr="009177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2F4DF"/>
        </w:rPr>
        <w:t>Проектная деятельность I категория</w:t>
      </w:r>
    </w:p>
    <w:p w:rsidR="0091775A" w:rsidRPr="0091775A" w:rsidRDefault="0091775A" w:rsidP="009177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775A" w:rsidRPr="0091775A" w:rsidRDefault="007E5344" w:rsidP="00917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1775A" w:rsidRPr="0091775A"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EDF1F3"/>
          </w:rPr>
          <w:t>Архитектурное проектирование для зданий и сооружений первого или второго и третьего уровней ответственности (с правом проектирования для архитектурно-реставрационных работ, за исключением научно-реставрационных работ на памятниках истории и культуры), в том числе:</w:t>
        </w:r>
      </w:hyperlink>
    </w:p>
    <w:p w:rsidR="0091775A" w:rsidRPr="0091775A" w:rsidRDefault="0091775A" w:rsidP="009177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775A" w:rsidRPr="0091775A" w:rsidRDefault="0091775A" w:rsidP="0091775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1775A">
        <w:rPr>
          <w:rFonts w:ascii="Times New Roman" w:hAnsi="Times New Roman" w:cs="Times New Roman"/>
          <w:i/>
          <w:sz w:val="24"/>
          <w:szCs w:val="24"/>
          <w:lang w:val="kk-KZ"/>
        </w:rPr>
        <w:t>-</w:t>
      </w:r>
      <w:r w:rsidRPr="0091775A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91775A">
        <w:rPr>
          <w:rFonts w:ascii="Times New Roman" w:hAnsi="Times New Roman" w:cs="Times New Roman"/>
          <w:i/>
          <w:sz w:val="24"/>
          <w:szCs w:val="24"/>
        </w:rPr>
        <w:instrText xml:space="preserve"> HYPERLINK "http://elicense.kz/LicensingContent/Tree?servicesType=LicenseEl3&amp;servicesParameters=%7B%22ActivityTypeId%22%3A%2233174%22%7D" </w:instrText>
      </w:r>
      <w:r w:rsidRPr="0091775A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91775A">
        <w:rPr>
          <w:rStyle w:val="a3"/>
          <w:rFonts w:ascii="Times New Roman" w:hAnsi="Times New Roman" w:cs="Times New Roman"/>
          <w:i/>
          <w:color w:val="000000"/>
          <w:sz w:val="24"/>
          <w:szCs w:val="24"/>
        </w:rPr>
        <w:t>Генеральных планов объектов, инженерной подготовки территории, благоустройства и организации рельефа</w:t>
      </w:r>
      <w:r w:rsidRPr="0091775A">
        <w:rPr>
          <w:rFonts w:ascii="Times New Roman" w:hAnsi="Times New Roman" w:cs="Times New Roman"/>
          <w:i/>
          <w:sz w:val="24"/>
          <w:szCs w:val="24"/>
        </w:rPr>
        <w:fldChar w:fldCharType="end"/>
      </w:r>
    </w:p>
    <w:p w:rsidR="0091775A" w:rsidRDefault="0091775A" w:rsidP="009177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775A" w:rsidRPr="0091775A" w:rsidRDefault="0091775A" w:rsidP="00917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75A">
        <w:rPr>
          <w:rFonts w:ascii="Times New Roman" w:hAnsi="Times New Roman" w:cs="Times New Roman"/>
          <w:sz w:val="24"/>
          <w:szCs w:val="24"/>
        </w:rPr>
        <w:t>Градостроительное проектирование (с правом проектирования для градостроительной реабилитации районов исторической застройки, за исключением научно-реставрационных работ на памятниках истории и культуры) и планирование, в том числе разработка:</w:t>
      </w:r>
    </w:p>
    <w:p w:rsidR="0091775A" w:rsidRDefault="0091775A" w:rsidP="0091775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91775A" w:rsidRPr="0091775A" w:rsidRDefault="0091775A" w:rsidP="0091775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1775A">
        <w:rPr>
          <w:rFonts w:ascii="Times New Roman" w:hAnsi="Times New Roman" w:cs="Times New Roman"/>
          <w:i/>
          <w:sz w:val="24"/>
          <w:szCs w:val="24"/>
          <w:lang w:val="kk-KZ"/>
        </w:rPr>
        <w:t>-</w:t>
      </w:r>
      <w:r w:rsidRPr="0091775A">
        <w:rPr>
          <w:rFonts w:ascii="Times New Roman" w:hAnsi="Times New Roman" w:cs="Times New Roman"/>
          <w:i/>
          <w:sz w:val="24"/>
          <w:szCs w:val="24"/>
        </w:rPr>
        <w:t>Планировочной документации (комплексных схем градостроительного планирования территорий - проектов районной планировки, генеральных планов населенных пунктов, проектов детальной планировки и проектов застройки районов, микрорайонов, кварталов, отдельных участков)</w:t>
      </w:r>
    </w:p>
    <w:p w:rsidR="0091775A" w:rsidRPr="0091775A" w:rsidRDefault="0091775A" w:rsidP="0091775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1775A">
        <w:rPr>
          <w:rFonts w:ascii="Times New Roman" w:hAnsi="Times New Roman" w:cs="Times New Roman"/>
          <w:i/>
          <w:sz w:val="24"/>
          <w:szCs w:val="24"/>
          <w:lang w:val="kk-KZ"/>
        </w:rPr>
        <w:t>-</w:t>
      </w:r>
      <w:r w:rsidRPr="0091775A">
        <w:rPr>
          <w:rFonts w:ascii="Times New Roman" w:hAnsi="Times New Roman" w:cs="Times New Roman"/>
          <w:i/>
          <w:sz w:val="24"/>
          <w:szCs w:val="24"/>
        </w:rPr>
        <w:t>Схем водоснабжения населенных пунктов с размещением источников питьевой и (или) технической воды и трассированием водоводов, а также схем водоснабжения производственных комплексов, располагаемых на межселенных территориях</w:t>
      </w:r>
    </w:p>
    <w:p w:rsidR="0091775A" w:rsidRPr="0091775A" w:rsidRDefault="0091775A" w:rsidP="0091775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1775A">
        <w:rPr>
          <w:rFonts w:ascii="Times New Roman" w:hAnsi="Times New Roman" w:cs="Times New Roman"/>
          <w:i/>
          <w:sz w:val="24"/>
          <w:szCs w:val="24"/>
          <w:lang w:val="kk-KZ"/>
        </w:rPr>
        <w:t>-</w:t>
      </w:r>
      <w:r w:rsidRPr="0091775A">
        <w:rPr>
          <w:rFonts w:ascii="Times New Roman" w:hAnsi="Times New Roman" w:cs="Times New Roman"/>
          <w:i/>
          <w:sz w:val="24"/>
          <w:szCs w:val="24"/>
        </w:rPr>
        <w:t>Схем газоснабжения населенных пунктов и производственных комплексов, располагаемых на межселенных территориях</w:t>
      </w:r>
    </w:p>
    <w:p w:rsidR="0091775A" w:rsidRPr="0091775A" w:rsidRDefault="0091775A" w:rsidP="0091775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1775A">
        <w:rPr>
          <w:rFonts w:ascii="Times New Roman" w:hAnsi="Times New Roman" w:cs="Times New Roman"/>
          <w:i/>
          <w:sz w:val="24"/>
          <w:szCs w:val="24"/>
          <w:lang w:val="kk-KZ"/>
        </w:rPr>
        <w:t>-</w:t>
      </w:r>
      <w:r w:rsidRPr="0091775A">
        <w:rPr>
          <w:rFonts w:ascii="Times New Roman" w:hAnsi="Times New Roman" w:cs="Times New Roman"/>
          <w:i/>
          <w:sz w:val="24"/>
          <w:szCs w:val="24"/>
        </w:rPr>
        <w:t>Схем канализации населенных пунктов и производственных комплексов, включая централизованную систему сбора и отвода бытовых, производственных и ливневых стоков, размещение головных очистных сооружений, испарителей и объектов по регенерации стоков</w:t>
      </w:r>
    </w:p>
    <w:p w:rsidR="0091775A" w:rsidRPr="0091775A" w:rsidRDefault="0091775A" w:rsidP="0091775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1775A">
        <w:rPr>
          <w:rFonts w:ascii="Times New Roman" w:hAnsi="Times New Roman" w:cs="Times New Roman"/>
          <w:i/>
          <w:sz w:val="24"/>
          <w:szCs w:val="24"/>
          <w:lang w:val="kk-KZ"/>
        </w:rPr>
        <w:t>-</w:t>
      </w:r>
      <w:r w:rsidRPr="0091775A">
        <w:rPr>
          <w:rFonts w:ascii="Times New Roman" w:hAnsi="Times New Roman" w:cs="Times New Roman"/>
          <w:i/>
          <w:sz w:val="24"/>
          <w:szCs w:val="24"/>
        </w:rPr>
        <w:t>Схем телекоммуникаций и связи для населенных пунктов с размещением объектов инфраструктуры и источников информации</w:t>
      </w:r>
    </w:p>
    <w:p w:rsidR="0091775A" w:rsidRPr="0091775A" w:rsidRDefault="0091775A" w:rsidP="0091775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1775A">
        <w:rPr>
          <w:rFonts w:ascii="Times New Roman" w:hAnsi="Times New Roman" w:cs="Times New Roman"/>
          <w:i/>
          <w:sz w:val="24"/>
          <w:szCs w:val="24"/>
          <w:lang w:val="kk-KZ"/>
        </w:rPr>
        <w:t>-</w:t>
      </w:r>
      <w:r w:rsidRPr="0091775A">
        <w:rPr>
          <w:rFonts w:ascii="Times New Roman" w:hAnsi="Times New Roman" w:cs="Times New Roman"/>
          <w:i/>
          <w:sz w:val="24"/>
          <w:szCs w:val="24"/>
        </w:rPr>
        <w:t>Схем теплоснабжения населенных пунктов с размещением объектов по производству и транспортировке тепловой энергии в системе застройки, а также теплоснабжения производственных комплексов, располагаемых на межселенных территориях</w:t>
      </w:r>
    </w:p>
    <w:p w:rsidR="0091775A" w:rsidRPr="0091775A" w:rsidRDefault="0091775A" w:rsidP="0091775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1775A">
        <w:rPr>
          <w:rFonts w:ascii="Times New Roman" w:hAnsi="Times New Roman" w:cs="Times New Roman"/>
          <w:i/>
          <w:sz w:val="24"/>
          <w:szCs w:val="24"/>
          <w:lang w:val="kk-KZ"/>
        </w:rPr>
        <w:lastRenderedPageBreak/>
        <w:t>-</w:t>
      </w:r>
      <w:r w:rsidRPr="0091775A">
        <w:rPr>
          <w:rFonts w:ascii="Times New Roman" w:hAnsi="Times New Roman" w:cs="Times New Roman"/>
          <w:i/>
          <w:sz w:val="24"/>
          <w:szCs w:val="24"/>
        </w:rPr>
        <w:t>Схем электроснабжения населенных пунктов с размещением объектов по производству и транспортировке электрической энергии в системе застройки, а также электроснабжения производственных комплексов, располагаемых на межселенных территориях</w:t>
      </w:r>
    </w:p>
    <w:p w:rsidR="0091775A" w:rsidRPr="0091775A" w:rsidRDefault="0091775A" w:rsidP="0091775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91775A" w:rsidRPr="0091775A" w:rsidRDefault="0091775A" w:rsidP="00917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75A">
        <w:rPr>
          <w:rFonts w:ascii="Times New Roman" w:hAnsi="Times New Roman" w:cs="Times New Roman"/>
          <w:sz w:val="24"/>
          <w:szCs w:val="24"/>
        </w:rPr>
        <w:t>Проектирование инженерных систем и сетей, в том числе:</w:t>
      </w:r>
    </w:p>
    <w:p w:rsidR="0091775A" w:rsidRPr="0091775A" w:rsidRDefault="0091775A" w:rsidP="0091775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-</w:t>
      </w:r>
      <w:r w:rsidRPr="0091775A">
        <w:rPr>
          <w:rFonts w:ascii="Times New Roman" w:hAnsi="Times New Roman" w:cs="Times New Roman"/>
          <w:i/>
          <w:sz w:val="24"/>
          <w:szCs w:val="24"/>
        </w:rPr>
        <w:t>Внутренних систем водопровода (горячей и холодной воды) и канализации, а также их наружных сетей с вспомогательными объектами</w:t>
      </w:r>
    </w:p>
    <w:p w:rsidR="0091775A" w:rsidRPr="0091775A" w:rsidRDefault="0091775A" w:rsidP="0091775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-</w:t>
      </w:r>
      <w:r w:rsidRPr="0091775A">
        <w:rPr>
          <w:rFonts w:ascii="Times New Roman" w:hAnsi="Times New Roman" w:cs="Times New Roman"/>
          <w:i/>
          <w:sz w:val="24"/>
          <w:szCs w:val="24"/>
        </w:rPr>
        <w:t>Внутренних систем отопления (включая электрическое), вентиляции, кондиционирования, холодоснабжения, газификации (газоснабжения низкого давления), а также их наружных сетей с вспомогательными объектами</w:t>
      </w:r>
    </w:p>
    <w:p w:rsidR="0091775A" w:rsidRPr="0091775A" w:rsidRDefault="0091775A" w:rsidP="0091775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-</w:t>
      </w:r>
      <w:r w:rsidRPr="0091775A">
        <w:rPr>
          <w:rFonts w:ascii="Times New Roman" w:hAnsi="Times New Roman" w:cs="Times New Roman"/>
          <w:i/>
          <w:sz w:val="24"/>
          <w:szCs w:val="24"/>
        </w:rPr>
        <w:t>Внутренних систем слаботочных устройств (телефонизации, пожарно-охранной сигнализации), а также их наружных сетей</w:t>
      </w:r>
    </w:p>
    <w:p w:rsidR="0091775A" w:rsidRPr="0091775A" w:rsidRDefault="0091775A" w:rsidP="0091775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-</w:t>
      </w:r>
      <w:r w:rsidRPr="0091775A">
        <w:rPr>
          <w:rFonts w:ascii="Times New Roman" w:hAnsi="Times New Roman" w:cs="Times New Roman"/>
          <w:i/>
          <w:sz w:val="24"/>
          <w:szCs w:val="24"/>
        </w:rPr>
        <w:t>Магистральные нефтепроводы, нефтепродуктопроводы, газопроводы (газоснабжение среднего и высокого давления)</w:t>
      </w:r>
    </w:p>
    <w:p w:rsidR="0091775A" w:rsidRPr="0091775A" w:rsidRDefault="0091775A" w:rsidP="0091775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-</w:t>
      </w:r>
      <w:r w:rsidRPr="0091775A">
        <w:rPr>
          <w:rFonts w:ascii="Times New Roman" w:hAnsi="Times New Roman" w:cs="Times New Roman"/>
          <w:i/>
          <w:sz w:val="24"/>
          <w:szCs w:val="24"/>
        </w:rPr>
        <w:t xml:space="preserve">Систем внутреннего и наружного электроосвещения, электроснабжения до 0,4 </w:t>
      </w:r>
      <w:proofErr w:type="spellStart"/>
      <w:r w:rsidRPr="0091775A">
        <w:rPr>
          <w:rFonts w:ascii="Times New Roman" w:hAnsi="Times New Roman" w:cs="Times New Roman"/>
          <w:i/>
          <w:sz w:val="24"/>
          <w:szCs w:val="24"/>
        </w:rPr>
        <w:t>кВ</w:t>
      </w:r>
      <w:proofErr w:type="spellEnd"/>
      <w:r w:rsidRPr="0091775A">
        <w:rPr>
          <w:rFonts w:ascii="Times New Roman" w:hAnsi="Times New Roman" w:cs="Times New Roman"/>
          <w:i/>
          <w:sz w:val="24"/>
          <w:szCs w:val="24"/>
        </w:rPr>
        <w:t xml:space="preserve"> и до 10 </w:t>
      </w:r>
      <w:proofErr w:type="spellStart"/>
      <w:r w:rsidRPr="0091775A">
        <w:rPr>
          <w:rFonts w:ascii="Times New Roman" w:hAnsi="Times New Roman" w:cs="Times New Roman"/>
          <w:i/>
          <w:sz w:val="24"/>
          <w:szCs w:val="24"/>
        </w:rPr>
        <w:t>кВ</w:t>
      </w:r>
      <w:proofErr w:type="spellEnd"/>
    </w:p>
    <w:p w:rsidR="0091775A" w:rsidRPr="0091775A" w:rsidRDefault="0091775A" w:rsidP="0091775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-</w:t>
      </w:r>
      <w:r w:rsidRPr="0091775A">
        <w:rPr>
          <w:rFonts w:ascii="Times New Roman" w:hAnsi="Times New Roman" w:cs="Times New Roman"/>
          <w:i/>
          <w:sz w:val="24"/>
          <w:szCs w:val="24"/>
        </w:rPr>
        <w:t xml:space="preserve">Электроснабжения до 35 </w:t>
      </w:r>
      <w:proofErr w:type="spellStart"/>
      <w:r w:rsidRPr="0091775A">
        <w:rPr>
          <w:rFonts w:ascii="Times New Roman" w:hAnsi="Times New Roman" w:cs="Times New Roman"/>
          <w:i/>
          <w:sz w:val="24"/>
          <w:szCs w:val="24"/>
        </w:rPr>
        <w:t>кВ</w:t>
      </w:r>
      <w:proofErr w:type="spellEnd"/>
      <w:r w:rsidRPr="0091775A">
        <w:rPr>
          <w:rFonts w:ascii="Times New Roman" w:hAnsi="Times New Roman" w:cs="Times New Roman"/>
          <w:i/>
          <w:sz w:val="24"/>
          <w:szCs w:val="24"/>
        </w:rPr>
        <w:t xml:space="preserve">, до 110 </w:t>
      </w:r>
      <w:proofErr w:type="spellStart"/>
      <w:r w:rsidRPr="0091775A">
        <w:rPr>
          <w:rFonts w:ascii="Times New Roman" w:hAnsi="Times New Roman" w:cs="Times New Roman"/>
          <w:i/>
          <w:sz w:val="24"/>
          <w:szCs w:val="24"/>
        </w:rPr>
        <w:t>кВ</w:t>
      </w:r>
      <w:proofErr w:type="spellEnd"/>
      <w:r w:rsidRPr="0091775A">
        <w:rPr>
          <w:rFonts w:ascii="Times New Roman" w:hAnsi="Times New Roman" w:cs="Times New Roman"/>
          <w:i/>
          <w:sz w:val="24"/>
          <w:szCs w:val="24"/>
        </w:rPr>
        <w:t xml:space="preserve"> и выше</w:t>
      </w:r>
    </w:p>
    <w:p w:rsidR="0091775A" w:rsidRPr="0091775A" w:rsidRDefault="0091775A" w:rsidP="0091775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91775A" w:rsidRPr="0091775A" w:rsidRDefault="0091775A" w:rsidP="00D50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75A">
        <w:rPr>
          <w:rFonts w:ascii="Times New Roman" w:hAnsi="Times New Roman" w:cs="Times New Roman"/>
          <w:sz w:val="24"/>
          <w:szCs w:val="24"/>
        </w:rPr>
        <w:t>Строительное проектирование (с правом проектирования для капитального ремонта и (или) реконструкции зданий и сооружений, а также усиления конструкций для каждого из указанных ниже работ) и конструирование, в том числе:</w:t>
      </w:r>
    </w:p>
    <w:p w:rsidR="0091775A" w:rsidRPr="0091775A" w:rsidRDefault="0091775A" w:rsidP="0091775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-</w:t>
      </w:r>
      <w:r w:rsidRPr="0091775A">
        <w:rPr>
          <w:rFonts w:ascii="Times New Roman" w:hAnsi="Times New Roman" w:cs="Times New Roman"/>
          <w:i/>
          <w:sz w:val="24"/>
          <w:szCs w:val="24"/>
        </w:rPr>
        <w:t>Бетонных и железобетонных, каменных и армокаменных конструкций</w:t>
      </w:r>
    </w:p>
    <w:p w:rsidR="0091775A" w:rsidRPr="0091775A" w:rsidRDefault="0091775A" w:rsidP="0091775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-</w:t>
      </w:r>
      <w:r w:rsidRPr="0091775A">
        <w:rPr>
          <w:rFonts w:ascii="Times New Roman" w:hAnsi="Times New Roman" w:cs="Times New Roman"/>
          <w:i/>
          <w:sz w:val="24"/>
          <w:szCs w:val="24"/>
        </w:rPr>
        <w:t>Металлических (стальных, алюминиевых и из сплавов) конструкций</w:t>
      </w:r>
    </w:p>
    <w:p w:rsidR="0091775A" w:rsidRPr="0091775A" w:rsidRDefault="0091775A" w:rsidP="0091775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-</w:t>
      </w:r>
      <w:r w:rsidRPr="0091775A">
        <w:rPr>
          <w:rFonts w:ascii="Times New Roman" w:hAnsi="Times New Roman" w:cs="Times New Roman"/>
          <w:i/>
          <w:sz w:val="24"/>
          <w:szCs w:val="24"/>
        </w:rPr>
        <w:t>Оснований и фундаментов</w:t>
      </w:r>
    </w:p>
    <w:p w:rsidR="0091775A" w:rsidRPr="0091775A" w:rsidRDefault="0091775A" w:rsidP="0091775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91775A" w:rsidRPr="0091775A" w:rsidRDefault="0091775A" w:rsidP="00D50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75A">
        <w:rPr>
          <w:rFonts w:ascii="Times New Roman" w:hAnsi="Times New Roman" w:cs="Times New Roman"/>
          <w:sz w:val="24"/>
          <w:szCs w:val="24"/>
        </w:rPr>
        <w:t>Технологическое проектирование (разработка технологической части проектов строительства) зданий и сооружений жилищно-гражданского назначения, в том числе:</w:t>
      </w:r>
    </w:p>
    <w:p w:rsidR="0091775A" w:rsidRPr="0091775A" w:rsidRDefault="0091775A" w:rsidP="0091775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-</w:t>
      </w:r>
      <w:r w:rsidRPr="0091775A">
        <w:rPr>
          <w:rFonts w:ascii="Times New Roman" w:hAnsi="Times New Roman" w:cs="Times New Roman"/>
          <w:i/>
          <w:sz w:val="24"/>
          <w:szCs w:val="24"/>
        </w:rPr>
        <w:t>Для дошкольного образования, общего и специального образования, интернатов, заведений по подготовке кадров, научно-исследовательских, культурно-просветительских и зрелищных учреждений, предприятий торговли (включая аптеки), здравоохранения (лечения и профилактики заболеваний, реабилитации и санаторного лечения), общественного питания и бытового обслуживания, физкультурно-оздоровительных и спортивных занятий, отдыха и туризма, а также иных многофункциональных зданий и комплексов с помещениями различного общественного назначения</w:t>
      </w:r>
    </w:p>
    <w:p w:rsidR="009D6944" w:rsidRDefault="009D6944" w:rsidP="0091775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9D6944" w:rsidRDefault="009D6944" w:rsidP="009D6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Лицензия на выполнение работ и оказание услуг в области охраны окружающей среды</w:t>
      </w:r>
    </w:p>
    <w:p w:rsidR="009D6944" w:rsidRDefault="009D6944" w:rsidP="009D694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природоохранное проектирование</w:t>
      </w:r>
    </w:p>
    <w:p w:rsidR="009D6944" w:rsidRDefault="009D6944" w:rsidP="009D694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6944" w:rsidRDefault="009D6944" w:rsidP="009D6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Аккредитация организации на право осуществления экспертных работ по техническому обследованию надежности и устойчивости зданий и сооружений. (для обследования существующих сооружений).</w:t>
      </w:r>
    </w:p>
    <w:p w:rsidR="009D6944" w:rsidRDefault="009D6944" w:rsidP="009D6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944" w:rsidRDefault="009D6944" w:rsidP="009D6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Аккредитованная лаборатория для изыскательных работ</w:t>
      </w:r>
    </w:p>
    <w:p w:rsidR="007E5344" w:rsidRDefault="007E5344" w:rsidP="007E5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об аккредитации на проведение энергетической экспертизы.</w:t>
      </w:r>
    </w:p>
    <w:p w:rsidR="007E5344" w:rsidRDefault="007E5344" w:rsidP="007E53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5344" w:rsidRDefault="007E5344" w:rsidP="007E5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об аккредитации в области энергосбережения и повышения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5344" w:rsidRDefault="007E5344" w:rsidP="007E53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5344" w:rsidRDefault="007E5344" w:rsidP="007E53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5344" w:rsidRDefault="007E5344" w:rsidP="007E53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Согласно ст. 70 ЗАКОНА РЕСПУБЛИКИ КАЗАХСТАН О гражданской защите объекты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газоснабжения относятся к опасным производственным объектам, следовательно, </w:t>
      </w:r>
      <w:r>
        <w:rPr>
          <w:rFonts w:ascii="Times New Roman" w:hAnsi="Times New Roman" w:cs="Times New Roman"/>
          <w:sz w:val="24"/>
          <w:szCs w:val="24"/>
        </w:rPr>
        <w:lastRenderedPageBreak/>
        <w:t>согласно Приказа Министра национальной экономики Республики Казахстан от 20 декабря 2016 года № 517 относится к первой категории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D6944" w:rsidRPr="007E5344" w:rsidRDefault="009D6944" w:rsidP="0091775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  <w:lang w:val="kk-KZ"/>
        </w:rPr>
      </w:pPr>
      <w:bookmarkStart w:id="0" w:name="_GoBack"/>
      <w:bookmarkEnd w:id="0"/>
    </w:p>
    <w:sectPr w:rsidR="009D6944" w:rsidRPr="007E5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83"/>
    <w:rsid w:val="007E5344"/>
    <w:rsid w:val="0091775A"/>
    <w:rsid w:val="009D6944"/>
    <w:rsid w:val="00D50725"/>
    <w:rsid w:val="00E15083"/>
    <w:rsid w:val="00EA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DBD35-D43A-4CED-815F-05BAFEC6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77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9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icense.kz/LicensingContent/Tree?servicesType=LicenseEl3&amp;servicesParameters=%7B%22ActivityTypeId%22%3A%2233174%22%7D" TargetMode="External"/><Relationship Id="rId5" Type="http://schemas.openxmlformats.org/officeDocument/2006/relationships/hyperlink" Target="http://elicense.kz/LicensingContent/Tree?servicesType=LicenseEl3&amp;servicesParameters=%7B%22ActivityTypeId%22%3A%2225053%22%7D" TargetMode="External"/><Relationship Id="rId4" Type="http://schemas.openxmlformats.org/officeDocument/2006/relationships/hyperlink" Target="http://elicense.kz/LicensingContent/Tree?servicesType=LicenseEl3&amp;servicesParameters=%7B%22ActivityTypeId%22%3A%2225053%22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2018-09-22T08:13:00Z</dcterms:created>
  <dcterms:modified xsi:type="dcterms:W3CDTF">2018-09-22T08:30:00Z</dcterms:modified>
</cp:coreProperties>
</file>