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6D" w:rsidRPr="00E21781" w:rsidRDefault="00977C6D" w:rsidP="00977C6D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75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2-қосымша                                                                                                            </w:t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875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қонкурстық құжаттың                                                                                                                              </w:t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электрондық форм</w:t>
      </w:r>
      <w:r w:rsidRPr="00875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асына                                                                                                                 </w:t>
      </w:r>
    </w:p>
    <w:p w:rsidR="00977C6D" w:rsidRPr="00875DD2" w:rsidRDefault="00977C6D" w:rsidP="003F0A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05F06" w:rsidRPr="00875DD2" w:rsidRDefault="00977C6D" w:rsidP="00875DD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87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Сатып алынатын жұмыстың техни</w:t>
      </w:r>
      <w:r w:rsidR="00D832FA" w:rsidRPr="0087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калық ерекшелігі</w:t>
      </w:r>
    </w:p>
    <w:p w:rsidR="00977C6D" w:rsidRPr="00875DD2" w:rsidRDefault="00977C6D" w:rsidP="00875DD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87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(</w:t>
      </w:r>
      <w:r w:rsidR="00A125E6" w:rsidRPr="0087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әр лотқа бөлек ұсынылады</w:t>
      </w:r>
      <w:r w:rsidRPr="0087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)</w:t>
      </w:r>
    </w:p>
    <w:p w:rsidR="00977C6D" w:rsidRPr="00875DD2" w:rsidRDefault="00A125E6" w:rsidP="003F0A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75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электрондық</w:t>
      </w:r>
      <w:r w:rsidR="00977C6D" w:rsidRPr="00875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конку</w:t>
      </w:r>
      <w:r w:rsidRPr="00875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рстың№</w:t>
      </w:r>
      <w:r w:rsidR="00977C6D" w:rsidRPr="0087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–</w:t>
      </w:r>
    </w:p>
    <w:p w:rsidR="00CD206C" w:rsidRPr="00875DD2" w:rsidRDefault="00CD206C" w:rsidP="003F0A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102CB7" w:rsidRPr="00875DD2" w:rsidRDefault="00A125E6" w:rsidP="00102CB7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75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электрондық конкурстың атауы</w:t>
      </w:r>
      <w:r w:rsidR="00977C6D" w:rsidRPr="0087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– </w:t>
      </w:r>
      <w:r w:rsidR="00102CB7" w:rsidRPr="00875D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Қарағанды облысы </w:t>
      </w:r>
      <w:r w:rsidR="005409C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Осакаров</w:t>
      </w:r>
      <w:r w:rsidR="000212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C14BF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ауданының</w:t>
      </w:r>
      <w:r w:rsidR="000212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D0E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Сарыозек </w:t>
      </w:r>
      <w:r w:rsidR="00102CB7" w:rsidRPr="00875D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ауылының  топографо-геодезиялық  зерттеу жүргізуімен бірге егжей-тегжей ж</w:t>
      </w:r>
      <w:r w:rsidR="00875D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</w:t>
      </w:r>
      <w:r w:rsidR="00E3334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басымен бірлескен</w:t>
      </w:r>
      <w:r w:rsidR="00102CB7" w:rsidRPr="00875D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,дамыту және салу схемасын (оңайлатылған бас жоспары)</w:t>
      </w:r>
      <w:r w:rsidRPr="00875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дайындау</w:t>
      </w:r>
    </w:p>
    <w:p w:rsidR="00CD206C" w:rsidRPr="000924C8" w:rsidRDefault="00977C6D" w:rsidP="00102CB7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7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л</w:t>
      </w:r>
      <w:r w:rsidR="00A125E6" w:rsidRPr="0087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оттың№</w:t>
      </w:r>
      <w:r w:rsidRPr="00875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-</w:t>
      </w:r>
    </w:p>
    <w:p w:rsidR="00102CB7" w:rsidRPr="00875DD2" w:rsidRDefault="00A125E6" w:rsidP="00102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75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Лоттың атауы</w:t>
      </w:r>
      <w:r w:rsidR="00977C6D" w:rsidRPr="00875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 w:rsidR="00875D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Қарағанды облысы </w:t>
      </w:r>
      <w:r w:rsidR="005409C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Осакаров</w:t>
      </w:r>
      <w:r w:rsidR="00C14BF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ауданының</w:t>
      </w:r>
      <w:r w:rsidR="000212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D0E9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Сарыозек </w:t>
      </w:r>
      <w:r w:rsidR="000212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02CB7" w:rsidRPr="00875D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ауылының  топографо-геодезиялық  зерттеу жүргізуімен бірге егжей-тегжей ж</w:t>
      </w:r>
      <w:r w:rsidR="00875D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</w:t>
      </w:r>
      <w:r w:rsidR="00102CB7" w:rsidRPr="00875D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басымен бірлескен,дамыту және салу схемасын (оңайлатылған бас жоспары) дайыңдау</w:t>
      </w:r>
    </w:p>
    <w:p w:rsidR="00977C6D" w:rsidRPr="00875DD2" w:rsidRDefault="00977C6D" w:rsidP="00102CB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8248B" w:rsidRPr="00875DD2" w:rsidRDefault="0047089F" w:rsidP="0047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2575FA" w:rsidRPr="00875DD2">
        <w:rPr>
          <w:rFonts w:ascii="Times New Roman" w:hAnsi="Times New Roman" w:cs="Times New Roman"/>
          <w:b/>
          <w:sz w:val="24"/>
          <w:szCs w:val="24"/>
          <w:lang w:val="kk-KZ"/>
        </w:rPr>
        <w:t>Жобаның атауы</w:t>
      </w:r>
      <w:r w:rsidR="0028248B" w:rsidRPr="00875DD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02CB7" w:rsidRPr="00875DD2" w:rsidRDefault="00102CB7" w:rsidP="004708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Қарағанды облысы </w:t>
      </w:r>
      <w:r w:rsidR="005409C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Осакаров</w:t>
      </w:r>
      <w:r w:rsidRPr="00875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ауданы </w:t>
      </w:r>
      <w:r w:rsidR="001D0E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Сарыозек </w:t>
      </w:r>
      <w:r w:rsidRPr="00875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ауылының  топографо-геодезиялық  зерттеу жүргізуімен бірге егжей-тегжей жлбасымен бірлескен, дамыту және салу схемасын (оңайлатылған бас жоспары) дайыңдау</w:t>
      </w:r>
    </w:p>
    <w:p w:rsidR="0028248B" w:rsidRPr="00875DD2" w:rsidRDefault="0047089F" w:rsidP="004708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2575FA" w:rsidRPr="00875DD2">
        <w:rPr>
          <w:rFonts w:ascii="Times New Roman" w:hAnsi="Times New Roman" w:cs="Times New Roman"/>
          <w:b/>
          <w:sz w:val="24"/>
          <w:szCs w:val="24"/>
          <w:lang w:val="kk-KZ"/>
        </w:rPr>
        <w:t>Жобаның негіздемесі</w:t>
      </w:r>
      <w:r w:rsidR="0028248B" w:rsidRPr="00875DD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05F06" w:rsidRPr="00875DD2" w:rsidRDefault="0028248B" w:rsidP="004708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Бюджет</w:t>
      </w:r>
      <w:r w:rsidR="002575FA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тікбағдарлама 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003</w:t>
      </w:r>
      <w:r w:rsidR="00CB75E1" w:rsidRPr="00875DD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575FA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Аудан аумағында және елді мекендердің бас </w:t>
      </w:r>
    </w:p>
    <w:p w:rsidR="0047089F" w:rsidRPr="00875DD2" w:rsidRDefault="002575FA" w:rsidP="004708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жоспарларының қала құрылысының сұлбаларын әзірлеу</w:t>
      </w:r>
      <w:r w:rsidR="0028248B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28248B" w:rsidRPr="00875DD2" w:rsidRDefault="0047089F" w:rsidP="004708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2575FA" w:rsidRPr="00875DD2">
        <w:rPr>
          <w:rFonts w:ascii="Times New Roman" w:hAnsi="Times New Roman" w:cs="Times New Roman"/>
          <w:b/>
          <w:sz w:val="24"/>
          <w:szCs w:val="24"/>
          <w:lang w:val="kk-KZ"/>
        </w:rPr>
        <w:t>Тапсырысшы</w:t>
      </w:r>
      <w:r w:rsidR="0028248B" w:rsidRPr="00875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2575FA" w:rsidRPr="00875DD2" w:rsidRDefault="00CB75E1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«Қарағанды облысы, </w:t>
      </w:r>
      <w:r w:rsidR="005409C7">
        <w:rPr>
          <w:rFonts w:ascii="Times New Roman" w:hAnsi="Times New Roman" w:cs="Times New Roman"/>
          <w:sz w:val="24"/>
          <w:szCs w:val="24"/>
          <w:lang w:val="kk-KZ"/>
        </w:rPr>
        <w:t xml:space="preserve">Осакаров 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ауданыс</w:t>
      </w:r>
      <w:r w:rsidR="002575FA" w:rsidRPr="00875DD2">
        <w:rPr>
          <w:rFonts w:ascii="Times New Roman" w:hAnsi="Times New Roman" w:cs="Times New Roman"/>
          <w:sz w:val="24"/>
          <w:szCs w:val="24"/>
          <w:lang w:val="kk-KZ"/>
        </w:rPr>
        <w:t>әулет және қала құрылысы бөлімі</w:t>
      </w:r>
      <w:r w:rsidR="0028248B" w:rsidRPr="00875DD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575FA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ММ</w:t>
      </w:r>
    </w:p>
    <w:p w:rsidR="0028248B" w:rsidRPr="00875DD2" w:rsidRDefault="002575FA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Мекен-жайы</w:t>
      </w:r>
      <w:r w:rsidR="0028248B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409C7">
        <w:rPr>
          <w:rFonts w:ascii="Times New Roman" w:hAnsi="Times New Roman" w:cs="Times New Roman"/>
          <w:sz w:val="24"/>
          <w:szCs w:val="24"/>
          <w:lang w:val="kk-KZ"/>
        </w:rPr>
        <w:t xml:space="preserve">Осакаров </w:t>
      </w:r>
      <w:r w:rsidR="00CB75E1" w:rsidRPr="00875DD2">
        <w:rPr>
          <w:rFonts w:ascii="Times New Roman" w:hAnsi="Times New Roman" w:cs="Times New Roman"/>
          <w:sz w:val="24"/>
          <w:szCs w:val="24"/>
          <w:lang w:val="kk-KZ"/>
        </w:rPr>
        <w:t>кенті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409C7">
        <w:rPr>
          <w:rFonts w:ascii="Times New Roman" w:hAnsi="Times New Roman" w:cs="Times New Roman"/>
          <w:sz w:val="24"/>
          <w:szCs w:val="24"/>
          <w:lang w:val="kk-KZ"/>
        </w:rPr>
        <w:t xml:space="preserve">Мостовая </w:t>
      </w:r>
      <w:r w:rsidR="0047089F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көшесі,</w:t>
      </w:r>
      <w:r w:rsidR="005409C7">
        <w:rPr>
          <w:rFonts w:ascii="Times New Roman" w:hAnsi="Times New Roman" w:cs="Times New Roman"/>
          <w:sz w:val="24"/>
          <w:szCs w:val="24"/>
          <w:lang w:val="kk-KZ"/>
        </w:rPr>
        <w:t>48</w:t>
      </w:r>
    </w:p>
    <w:p w:rsidR="0028248B" w:rsidRPr="00875DD2" w:rsidRDefault="002575FA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Телефон</w:t>
      </w:r>
      <w:r w:rsidR="0028248B" w:rsidRPr="00875DD2">
        <w:rPr>
          <w:rFonts w:ascii="Times New Roman" w:hAnsi="Times New Roman" w:cs="Times New Roman"/>
          <w:sz w:val="24"/>
          <w:szCs w:val="24"/>
          <w:lang w:val="kk-KZ"/>
        </w:rPr>
        <w:t>: 8(7</w:t>
      </w:r>
      <w:r w:rsidR="00CB75E1" w:rsidRPr="00875DD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8248B" w:rsidRPr="00875DD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409C7">
        <w:rPr>
          <w:rFonts w:ascii="Times New Roman" w:hAnsi="Times New Roman" w:cs="Times New Roman"/>
          <w:sz w:val="24"/>
          <w:szCs w:val="24"/>
          <w:lang w:val="kk-KZ"/>
        </w:rPr>
        <w:t>49</w:t>
      </w:r>
      <w:r w:rsidR="0028248B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5409C7">
        <w:rPr>
          <w:rFonts w:ascii="Times New Roman" w:hAnsi="Times New Roman" w:cs="Times New Roman"/>
          <w:sz w:val="24"/>
          <w:szCs w:val="24"/>
          <w:lang w:val="kk-KZ"/>
        </w:rPr>
        <w:t>42231</w:t>
      </w:r>
    </w:p>
    <w:p w:rsidR="0028248B" w:rsidRPr="00875DD2" w:rsidRDefault="0047089F" w:rsidP="0047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2575FA" w:rsidRPr="00875DD2">
        <w:rPr>
          <w:rFonts w:ascii="Times New Roman" w:hAnsi="Times New Roman" w:cs="Times New Roman"/>
          <w:b/>
          <w:sz w:val="24"/>
          <w:szCs w:val="24"/>
          <w:lang w:val="kk-KZ"/>
        </w:rPr>
        <w:t>Жоспарланған нысанның негізгі сипаттамасы</w:t>
      </w:r>
      <w:r w:rsidR="0028248B" w:rsidRPr="00875DD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8248B" w:rsidRPr="00875DD2" w:rsidRDefault="00D747B9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Селоның аумағының ауданы </w:t>
      </w:r>
      <w:r w:rsidR="001D0E9F">
        <w:rPr>
          <w:rFonts w:ascii="Times New Roman" w:hAnsi="Times New Roman" w:cs="Times New Roman"/>
          <w:sz w:val="24"/>
          <w:szCs w:val="24"/>
          <w:lang w:val="kk-KZ"/>
        </w:rPr>
        <w:t>1670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га. </w:t>
      </w:r>
    </w:p>
    <w:p w:rsidR="0028248B" w:rsidRPr="00875DD2" w:rsidRDefault="005409C7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Тұрғындар саны 201</w:t>
      </w:r>
      <w:r w:rsidR="00161DFA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D747B9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жылғы 1 қантарға – </w:t>
      </w:r>
      <w:r w:rsidR="001D0E9F">
        <w:rPr>
          <w:rFonts w:ascii="Times New Roman" w:hAnsi="Times New Roman" w:cs="Times New Roman"/>
          <w:sz w:val="24"/>
          <w:szCs w:val="24"/>
          <w:lang w:val="kk-KZ"/>
        </w:rPr>
        <w:t>979</w:t>
      </w:r>
      <w:r w:rsidR="000212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47B9" w:rsidRPr="00875DD2">
        <w:rPr>
          <w:rFonts w:ascii="Times New Roman" w:hAnsi="Times New Roman" w:cs="Times New Roman"/>
          <w:sz w:val="24"/>
          <w:szCs w:val="24"/>
          <w:lang w:val="kk-KZ"/>
        </w:rPr>
        <w:t>адам.</w:t>
      </w:r>
    </w:p>
    <w:p w:rsidR="00EE0DB1" w:rsidRPr="00875DD2" w:rsidRDefault="0047089F" w:rsidP="0047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="00D747B9" w:rsidRPr="00875DD2">
        <w:rPr>
          <w:rFonts w:ascii="Times New Roman" w:hAnsi="Times New Roman" w:cs="Times New Roman"/>
          <w:b/>
          <w:sz w:val="24"/>
          <w:szCs w:val="24"/>
          <w:lang w:val="kk-KZ"/>
        </w:rPr>
        <w:t>Жұмыстың мақсаты мен міндеттері</w:t>
      </w:r>
      <w:r w:rsidR="00EE0DB1" w:rsidRPr="00875DD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05F06" w:rsidRPr="00875DD2" w:rsidRDefault="00F701F3" w:rsidP="003F0A7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5.1. </w:t>
      </w:r>
      <w:r w:rsidR="00D747B9" w:rsidRPr="00875DD2">
        <w:rPr>
          <w:rFonts w:ascii="Times New Roman" w:hAnsi="Times New Roman" w:cs="Times New Roman"/>
          <w:sz w:val="24"/>
          <w:szCs w:val="24"/>
          <w:lang w:val="kk-KZ"/>
        </w:rPr>
        <w:t>Басты мақсат</w:t>
      </w:r>
      <w:r w:rsidR="00EE0DB1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D747B9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қолайлы өмір сүруді қалыптастыруға бағытталған, аумақтың </w:t>
      </w:r>
    </w:p>
    <w:p w:rsidR="00F05F06" w:rsidRPr="00875DD2" w:rsidRDefault="00D747B9" w:rsidP="003F0A7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сәулеттік жобалауын </w:t>
      </w:r>
      <w:r w:rsidR="0047089F" w:rsidRPr="00875DD2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йымдастырумен, елді мекеннің әлеуметтік-экономикалық </w:t>
      </w:r>
    </w:p>
    <w:p w:rsidR="00F701F3" w:rsidRPr="00875DD2" w:rsidRDefault="00D747B9" w:rsidP="003F0A71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және қала құрылысы дамуының ұзақ мерзімдегі болашағын анықтау</w:t>
      </w:r>
      <w:r w:rsidR="00EE0DB1" w:rsidRPr="00875DD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05F06" w:rsidRPr="00875DD2" w:rsidRDefault="00F701F3" w:rsidP="006E36A0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5.2. </w:t>
      </w:r>
      <w:r w:rsidR="00D747B9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Негізгі міндеттері–ұтымды жоспарлау құрылымы мен аумақтардың </w:t>
      </w:r>
    </w:p>
    <w:p w:rsidR="00F05F06" w:rsidRPr="00875DD2" w:rsidRDefault="00D747B9" w:rsidP="006E36A0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функционалды аймақтау, қоршаған ортаны қорғау принципте</w:t>
      </w:r>
      <w:r w:rsidR="0047089F" w:rsidRPr="00875DD2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ін анықтау, қоғамдық </w:t>
      </w:r>
    </w:p>
    <w:p w:rsidR="00F05F06" w:rsidRPr="00875DD2" w:rsidRDefault="00D747B9" w:rsidP="006E36A0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жобаланған аумақта инвестициялық процесстерді ұзақ мерзімге жоспарлау</w:t>
      </w:r>
      <w:r w:rsidR="0047089F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D0EE8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аумақты </w:t>
      </w:r>
    </w:p>
    <w:p w:rsidR="00F05F06" w:rsidRPr="00875DD2" w:rsidRDefault="00DD0EE8" w:rsidP="006E36A0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қауыпті (жағымсыз) антропогендік, техногендік процестермен және төтенше </w:t>
      </w:r>
    </w:p>
    <w:p w:rsidR="00F05F06" w:rsidRPr="00875DD2" w:rsidRDefault="00DD0EE8" w:rsidP="006E36A0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жағдайлардың әсерінен инженерлік қорғаудан нақты шара мен бағдарламаны </w:t>
      </w:r>
    </w:p>
    <w:p w:rsidR="0047089F" w:rsidRPr="00875DD2" w:rsidRDefault="00DD0EE8" w:rsidP="006E36A0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анықтау</w:t>
      </w:r>
      <w:r w:rsidR="0047089F" w:rsidRPr="00875DD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E0DB1" w:rsidRPr="00875DD2" w:rsidRDefault="006E36A0" w:rsidP="006E3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="00D747B9" w:rsidRPr="00875DD2">
        <w:rPr>
          <w:rFonts w:ascii="Times New Roman" w:hAnsi="Times New Roman" w:cs="Times New Roman"/>
          <w:b/>
          <w:sz w:val="24"/>
          <w:szCs w:val="24"/>
          <w:lang w:val="kk-KZ"/>
        </w:rPr>
        <w:t>Жұмыстың тәртібі және атқарылатын мерзіміне қойылатын талаптары</w:t>
      </w:r>
      <w:r w:rsidR="00EE0DB1" w:rsidRPr="00875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EE0DB1" w:rsidRPr="00875DD2" w:rsidRDefault="00FE6271" w:rsidP="006E36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6.1. </w:t>
      </w:r>
      <w:r w:rsidR="006E36A0" w:rsidRPr="00875DD2">
        <w:rPr>
          <w:rFonts w:ascii="Times New Roman" w:hAnsi="Times New Roman" w:cs="Times New Roman"/>
          <w:sz w:val="24"/>
          <w:szCs w:val="24"/>
          <w:lang w:val="kk-KZ"/>
        </w:rPr>
        <w:t>топографо-геодезиялық  зерттеу жүргізуімен бірге егжей-тегжей жобасымен бірлескен бас жоспарын дайындау</w:t>
      </w:r>
      <w:r w:rsidR="00D747B9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қолданыстағы құқықтық актілерге және қала құрылысы саласындағы нормативтік-әдңстемелік талаптарға сәйкес орындалсын</w:t>
      </w:r>
      <w:r w:rsidR="00F701F3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05F06" w:rsidRPr="00875DD2" w:rsidRDefault="00F701F3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DF13FB" w:rsidRPr="00875DD2">
        <w:rPr>
          <w:rFonts w:ascii="Times New Roman" w:hAnsi="Times New Roman" w:cs="Times New Roman"/>
          <w:sz w:val="24"/>
          <w:szCs w:val="24"/>
          <w:lang w:val="kk-KZ"/>
        </w:rPr>
        <w:t>кезең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DF13FB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елді мекеннің қазіргі күйінің сараптамасы және әлеуметтік-экономикалық </w:t>
      </w:r>
    </w:p>
    <w:p w:rsidR="00F05F06" w:rsidRPr="00875DD2" w:rsidRDefault="00DF13FB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база, аумақтық дамуы, көше-жолдық желілердің, елді мекендегі экологиялық жағ</w:t>
      </w:r>
      <w:r w:rsidR="00FE6271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дай </w:t>
      </w:r>
    </w:p>
    <w:p w:rsidR="00F701F3" w:rsidRPr="00875DD2" w:rsidRDefault="00FE6271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бойынша проблемаларды талдау</w:t>
      </w:r>
      <w:r w:rsidR="00F701F3" w:rsidRPr="00875DD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05F06" w:rsidRPr="00875DD2" w:rsidRDefault="00F701F3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DF13FB" w:rsidRPr="00875DD2">
        <w:rPr>
          <w:rFonts w:ascii="Times New Roman" w:hAnsi="Times New Roman" w:cs="Times New Roman"/>
          <w:sz w:val="24"/>
          <w:szCs w:val="24"/>
          <w:lang w:val="kk-KZ"/>
        </w:rPr>
        <w:t>елдімекеннің қазіргі күйінің инженерлік</w:t>
      </w:r>
      <w:r w:rsidR="001D4AEC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коммуникациялар, жабдықтар бойынша</w:t>
      </w:r>
    </w:p>
    <w:p w:rsidR="00F701F3" w:rsidRPr="00875DD2" w:rsidRDefault="00DF13FB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проблемаларды </w:t>
      </w:r>
      <w:r w:rsidR="001D4AEC" w:rsidRPr="00875DD2">
        <w:rPr>
          <w:rFonts w:ascii="Times New Roman" w:hAnsi="Times New Roman" w:cs="Times New Roman"/>
          <w:sz w:val="24"/>
          <w:szCs w:val="24"/>
          <w:lang w:val="kk-KZ"/>
        </w:rPr>
        <w:t>сараптап талдау</w:t>
      </w:r>
      <w:r w:rsidR="00F701F3" w:rsidRPr="00875DD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701F3" w:rsidRPr="00875DD2" w:rsidRDefault="001D0E9F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112</w:t>
      </w:r>
      <w:r w:rsidR="00A27E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га </w:t>
      </w:r>
      <w:r w:rsidR="00CB1BC2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топографо-геодезиялық  зерттеу </w:t>
      </w:r>
      <w:r w:rsidR="00DF13FB" w:rsidRPr="00875DD2">
        <w:rPr>
          <w:rFonts w:ascii="Times New Roman" w:hAnsi="Times New Roman" w:cs="Times New Roman"/>
          <w:sz w:val="24"/>
          <w:szCs w:val="24"/>
          <w:lang w:val="kk-KZ"/>
        </w:rPr>
        <w:t>аумақтық дамуды ескере отырып түсіру</w:t>
      </w:r>
      <w:r w:rsidR="00F701F3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05F06" w:rsidRPr="00875DD2" w:rsidRDefault="00F701F3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="00DF13FB" w:rsidRPr="00875DD2">
        <w:rPr>
          <w:rFonts w:ascii="Times New Roman" w:hAnsi="Times New Roman" w:cs="Times New Roman"/>
          <w:sz w:val="24"/>
          <w:szCs w:val="24"/>
          <w:lang w:val="kk-KZ"/>
        </w:rPr>
        <w:t>кезең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534DDD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елді мекеннің қала құрылысының </w:t>
      </w:r>
      <w:r w:rsidR="00362A9A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ұзақ мерзімді </w:t>
      </w:r>
      <w:r w:rsidR="00534DDD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дамуы болжамының </w:t>
      </w:r>
    </w:p>
    <w:p w:rsidR="00F701F3" w:rsidRPr="00875DD2" w:rsidRDefault="00534DDD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нұсқаларын әзірлеу</w:t>
      </w:r>
      <w:r w:rsidR="00F701F3" w:rsidRPr="00875DD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F701F3" w:rsidRPr="00875DD2" w:rsidRDefault="00F701F3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3 </w:t>
      </w:r>
      <w:r w:rsidR="00534DDD" w:rsidRPr="00875DD2">
        <w:rPr>
          <w:rFonts w:ascii="Times New Roman" w:hAnsi="Times New Roman" w:cs="Times New Roman"/>
          <w:sz w:val="24"/>
          <w:szCs w:val="24"/>
          <w:lang w:val="kk-KZ"/>
        </w:rPr>
        <w:t>кезең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362A9A" w:rsidRPr="00875DD2">
        <w:rPr>
          <w:rFonts w:ascii="Times New Roman" w:hAnsi="Times New Roman" w:cs="Times New Roman"/>
          <w:sz w:val="24"/>
          <w:szCs w:val="24"/>
          <w:lang w:val="kk-KZ"/>
        </w:rPr>
        <w:t>егжей-тегжей жобасымен бірлескен бас жоспарын дайындау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362A9A" w:rsidRPr="00875DD2" w:rsidRDefault="00534DDD" w:rsidP="00362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lastRenderedPageBreak/>
        <w:t>Әзірлеу</w:t>
      </w:r>
      <w:r w:rsidR="007B31CA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кезеңінд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е қолданыстағы</w:t>
      </w:r>
      <w:r w:rsidR="001665E9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362A9A" w:rsidRPr="00875DD2">
        <w:rPr>
          <w:rFonts w:ascii="Times New Roman" w:hAnsi="Times New Roman" w:cs="Times New Roman"/>
          <w:sz w:val="24"/>
          <w:szCs w:val="24"/>
          <w:lang w:val="kk-KZ"/>
        </w:rPr>
        <w:t>азақстан Республикасындағы қала</w:t>
      </w:r>
    </w:p>
    <w:p w:rsidR="00F05F06" w:rsidRPr="00875DD2" w:rsidRDefault="00534DDD" w:rsidP="00362A9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құрылысы жобаларын әзірлеу, келістіру және бекіту реті туралы нұсқаулыққа</w:t>
      </w:r>
      <w:r w:rsidR="001665E9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:rsidR="001665E9" w:rsidRPr="00875DD2" w:rsidRDefault="00534DDD" w:rsidP="00362A9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сәйкес келесі жобалық кезендер қабылдансын</w:t>
      </w:r>
      <w:r w:rsidR="001665E9" w:rsidRPr="00875DD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665E9" w:rsidRPr="00875DD2" w:rsidRDefault="001665E9" w:rsidP="003F0A7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34DDD" w:rsidRPr="00875DD2">
        <w:rPr>
          <w:rFonts w:ascii="Times New Roman" w:hAnsi="Times New Roman" w:cs="Times New Roman"/>
          <w:sz w:val="24"/>
          <w:szCs w:val="24"/>
          <w:lang w:val="kk-KZ"/>
        </w:rPr>
        <w:t>шығыс жылы</w:t>
      </w:r>
      <w:r w:rsidR="006B6F43">
        <w:rPr>
          <w:rFonts w:ascii="Times New Roman" w:hAnsi="Times New Roman" w:cs="Times New Roman"/>
          <w:sz w:val="24"/>
          <w:szCs w:val="24"/>
          <w:lang w:val="kk-KZ"/>
        </w:rPr>
        <w:t xml:space="preserve"> –2</w:t>
      </w:r>
      <w:r w:rsidR="003D5104">
        <w:rPr>
          <w:rFonts w:ascii="Times New Roman" w:hAnsi="Times New Roman" w:cs="Times New Roman"/>
          <w:sz w:val="24"/>
          <w:szCs w:val="24"/>
          <w:lang w:val="kk-KZ"/>
        </w:rPr>
        <w:t xml:space="preserve">019 </w:t>
      </w:r>
      <w:r w:rsidR="00534DDD" w:rsidRPr="00875DD2">
        <w:rPr>
          <w:rFonts w:ascii="Times New Roman" w:hAnsi="Times New Roman" w:cs="Times New Roman"/>
          <w:sz w:val="24"/>
          <w:szCs w:val="24"/>
          <w:lang w:val="kk-KZ"/>
        </w:rPr>
        <w:t>жылғы 1 қаңтар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665E9" w:rsidRPr="00875DD2" w:rsidRDefault="001665E9" w:rsidP="003F0A7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34DDD" w:rsidRPr="00875DD2">
        <w:rPr>
          <w:rFonts w:ascii="Times New Roman" w:hAnsi="Times New Roman" w:cs="Times New Roman"/>
          <w:sz w:val="24"/>
          <w:szCs w:val="24"/>
          <w:lang w:val="kk-KZ"/>
        </w:rPr>
        <w:t>құрылыстың бірінші кезеңі</w:t>
      </w:r>
      <w:r w:rsidR="006B6F43">
        <w:rPr>
          <w:rFonts w:ascii="Times New Roman" w:hAnsi="Times New Roman" w:cs="Times New Roman"/>
          <w:sz w:val="24"/>
          <w:szCs w:val="24"/>
          <w:lang w:val="kk-KZ"/>
        </w:rPr>
        <w:t xml:space="preserve"> – 202</w:t>
      </w:r>
      <w:r w:rsidR="003D510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534DDD" w:rsidRPr="00875DD2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.;</w:t>
      </w:r>
    </w:p>
    <w:p w:rsidR="000464E1" w:rsidRPr="00875DD2" w:rsidRDefault="001665E9" w:rsidP="003F0A7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34DDD" w:rsidRPr="00875DD2">
        <w:rPr>
          <w:rFonts w:ascii="Times New Roman" w:hAnsi="Times New Roman" w:cs="Times New Roman"/>
          <w:sz w:val="24"/>
          <w:szCs w:val="24"/>
          <w:lang w:val="kk-KZ"/>
        </w:rPr>
        <w:t>есепті мерзім</w:t>
      </w:r>
      <w:r w:rsidR="006B6F43">
        <w:rPr>
          <w:rFonts w:ascii="Times New Roman" w:hAnsi="Times New Roman" w:cs="Times New Roman"/>
          <w:sz w:val="24"/>
          <w:szCs w:val="24"/>
          <w:lang w:val="kk-KZ"/>
        </w:rPr>
        <w:t xml:space="preserve"> – 203</w:t>
      </w:r>
      <w:r w:rsidR="003D510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534DDD" w:rsidRPr="00875DD2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.; </w:t>
      </w:r>
    </w:p>
    <w:p w:rsidR="00EE0DB1" w:rsidRPr="00875DD2" w:rsidRDefault="00EE0DB1" w:rsidP="003F0A7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65E9" w:rsidRPr="00875DD2" w:rsidRDefault="000464E1" w:rsidP="00046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</w:t>
      </w:r>
      <w:r w:rsidR="00534DDD" w:rsidRPr="00875DD2">
        <w:rPr>
          <w:rFonts w:ascii="Times New Roman" w:hAnsi="Times New Roman" w:cs="Times New Roman"/>
          <w:b/>
          <w:sz w:val="24"/>
          <w:szCs w:val="24"/>
          <w:lang w:val="kk-KZ"/>
        </w:rPr>
        <w:t>Жобалау үшін шығыс материалдарын ұсыну бойынша негізгі талаптар</w:t>
      </w:r>
      <w:r w:rsidR="00817FD7" w:rsidRPr="00875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817FD7" w:rsidRPr="00875DD2" w:rsidRDefault="000464E1" w:rsidP="007B31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7.1.</w:t>
      </w:r>
      <w:r w:rsidR="00534DDD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Тапсырыс берушіге берілетін материалдар электронды жобамен және шығыс есептерінің көшірмелерімен қатты материалдарымен </w:t>
      </w:r>
      <w:r w:rsidR="00705B61" w:rsidRPr="00875DD2">
        <w:rPr>
          <w:rFonts w:ascii="Times New Roman" w:hAnsi="Times New Roman" w:cs="Times New Roman"/>
          <w:sz w:val="24"/>
          <w:szCs w:val="24"/>
          <w:lang w:val="kk-KZ"/>
        </w:rPr>
        <w:t>(қағаз) түрінде толық жинақпен берілсін</w:t>
      </w:r>
      <w:r w:rsidR="00817FD7" w:rsidRPr="00875DD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05B61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Топографиялық түсірілім тапсырыс  берушімен келістіріліп, есеп ретінде тапсырыс берушіге электронды түрде және қағаз тасығышта берілсін.</w:t>
      </w:r>
    </w:p>
    <w:p w:rsidR="00817FD7" w:rsidRPr="00875DD2" w:rsidRDefault="000464E1" w:rsidP="00046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8. </w:t>
      </w:r>
      <w:r w:rsidR="00705B61" w:rsidRPr="00875DD2">
        <w:rPr>
          <w:rFonts w:ascii="Times New Roman" w:hAnsi="Times New Roman" w:cs="Times New Roman"/>
          <w:b/>
          <w:sz w:val="24"/>
          <w:szCs w:val="24"/>
          <w:lang w:val="kk-KZ"/>
        </w:rPr>
        <w:t>Ерекше жағдайлар</w:t>
      </w:r>
      <w:r w:rsidR="00817FD7" w:rsidRPr="00875DD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817FD7" w:rsidRPr="00875DD2" w:rsidRDefault="000464E1" w:rsidP="007B31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8.1. </w:t>
      </w:r>
      <w:r w:rsidR="00CD206C" w:rsidRPr="00875DD2">
        <w:rPr>
          <w:rFonts w:ascii="Times New Roman" w:hAnsi="Times New Roman" w:cs="Times New Roman"/>
          <w:sz w:val="24"/>
          <w:szCs w:val="24"/>
          <w:lang w:val="kk-KZ"/>
        </w:rPr>
        <w:t>Егжей-тегжей жобасымен бірлескен б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ас жоспарды </w:t>
      </w:r>
      <w:r w:rsidR="00705B61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ГИС-технологияларының қолданылуымен компьютерлік технологиялар арқылы</w:t>
      </w:r>
      <w:r w:rsidR="004D330F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дайындау.Жоба жұмысын лицензиялық программалар </w:t>
      </w:r>
      <w:r w:rsidR="00817FD7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AutoCAD, ArcGIS, Mapinfo, CorelDraw </w:t>
      </w:r>
      <w:r w:rsidR="00705B61" w:rsidRPr="00875DD2">
        <w:rPr>
          <w:rFonts w:ascii="Times New Roman" w:hAnsi="Times New Roman" w:cs="Times New Roman"/>
          <w:sz w:val="24"/>
          <w:szCs w:val="24"/>
          <w:lang w:val="kk-KZ"/>
        </w:rPr>
        <w:t>және басқалар</w:t>
      </w:r>
      <w:r w:rsidR="004D330F" w:rsidRPr="00875DD2">
        <w:rPr>
          <w:rFonts w:ascii="Times New Roman" w:hAnsi="Times New Roman" w:cs="Times New Roman"/>
          <w:sz w:val="24"/>
          <w:szCs w:val="24"/>
          <w:lang w:val="kk-KZ"/>
        </w:rPr>
        <w:t>ды қолданып орындау</w:t>
      </w:r>
      <w:r w:rsidR="00817FD7" w:rsidRPr="00875DD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D330F" w:rsidRPr="00875DD2" w:rsidRDefault="006A30F4" w:rsidP="004D330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8.2. </w:t>
      </w:r>
      <w:r w:rsidR="004D330F" w:rsidRPr="00875DD2">
        <w:rPr>
          <w:rFonts w:ascii="Times New Roman" w:hAnsi="Times New Roman" w:cs="Times New Roman"/>
          <w:sz w:val="24"/>
          <w:szCs w:val="24"/>
          <w:lang w:val="kk-KZ"/>
        </w:rPr>
        <w:t>Графикалық материалдарды құрау әзірлеу үшін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,белгіленген </w:t>
      </w:r>
      <w:r w:rsidR="004D330F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жұмыс көлемін 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орындауға </w:t>
      </w:r>
      <w:r w:rsidR="004D330F" w:rsidRPr="00875DD2">
        <w:rPr>
          <w:rFonts w:ascii="Times New Roman" w:hAnsi="Times New Roman" w:cs="Times New Roman"/>
          <w:sz w:val="24"/>
          <w:szCs w:val="24"/>
          <w:lang w:val="kk-KZ"/>
        </w:rPr>
        <w:t>программалық қамтамасыз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ету үшіно</w:t>
      </w:r>
      <w:r w:rsidR="004D330F" w:rsidRPr="00875DD2">
        <w:rPr>
          <w:rFonts w:ascii="Times New Roman" w:hAnsi="Times New Roman" w:cs="Times New Roman"/>
          <w:sz w:val="24"/>
          <w:szCs w:val="24"/>
          <w:lang w:val="kk-KZ"/>
        </w:rPr>
        <w:t>ргтехника және электрондық техника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болуы</w:t>
      </w:r>
      <w:r w:rsidR="00CD206C" w:rsidRPr="00875DD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A30F4" w:rsidRPr="00875DD2" w:rsidRDefault="006A30F4" w:rsidP="006A30F4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Жұмыс арнайы </w:t>
      </w:r>
      <w:r w:rsidR="00875DD2">
        <w:rPr>
          <w:rFonts w:ascii="Times New Roman" w:hAnsi="Times New Roman" w:cs="Times New Roman"/>
          <w:sz w:val="24"/>
          <w:szCs w:val="24"/>
          <w:lang w:val="kk-KZ"/>
        </w:rPr>
        <w:t>сәйкес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лицензиясы бар мекемемен</w:t>
      </w:r>
    </w:p>
    <w:p w:rsidR="006A30F4" w:rsidRPr="00875DD2" w:rsidRDefault="006A30F4" w:rsidP="00CD20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орындалуы керек. </w:t>
      </w:r>
    </w:p>
    <w:p w:rsidR="00123233" w:rsidRPr="00875DD2" w:rsidRDefault="00123233" w:rsidP="00CD206C">
      <w:pPr>
        <w:pStyle w:val="a3"/>
        <w:numPr>
          <w:ilvl w:val="1"/>
          <w:numId w:val="18"/>
        </w:numPr>
        <w:spacing w:after="0" w:line="240" w:lineRule="auto"/>
        <w:ind w:left="0" w:firstLine="52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Топографо-геодезиялық  зерттеуді жүргізугеб</w:t>
      </w:r>
      <w:r w:rsidR="00705B61" w:rsidRPr="00875DD2">
        <w:rPr>
          <w:rFonts w:ascii="Times New Roman" w:hAnsi="Times New Roman" w:cs="Times New Roman"/>
          <w:sz w:val="24"/>
          <w:szCs w:val="24"/>
          <w:lang w:val="kk-KZ"/>
        </w:rPr>
        <w:t>ілікті мамандар</w:t>
      </w:r>
      <w:r w:rsidR="006A30F4" w:rsidRPr="00875DD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машин</w:t>
      </w:r>
      <w:r w:rsidR="00CD206C" w:rsidRPr="00875DD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, механизм және оргтехника болуы.</w:t>
      </w:r>
    </w:p>
    <w:p w:rsidR="00973BEE" w:rsidRPr="00875DD2" w:rsidRDefault="00B02F47" w:rsidP="00B02F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9.  </w:t>
      </w:r>
      <w:r w:rsidR="00705B61" w:rsidRPr="00875DD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Жобаның құрамы</w:t>
      </w:r>
      <w:r w:rsidR="00973BEE" w:rsidRPr="00875DD2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.  </w:t>
      </w:r>
    </w:p>
    <w:p w:rsidR="00973BEE" w:rsidRPr="00875DD2" w:rsidRDefault="00B02F47" w:rsidP="007B31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9.1 Егжей-тегжей жобасымен бірлескен бас жоспарын дайындау</w:t>
      </w:r>
      <w:r w:rsidR="00705B61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жобас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ыәзірлеу кезеңінде қолданыстағы </w:t>
      </w:r>
      <w:r w:rsidR="00973BEE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705B61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Республикасындағы қала құрылысы жобаларын әзірлеу, 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келістіру</w:t>
      </w:r>
      <w:r w:rsidR="00705B61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және бекіту реті туралы нұсқаулықта</w:t>
      </w:r>
      <w:r w:rsidR="00973BEE" w:rsidRPr="00875DD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05B61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қарастырылған құрамда орындалсын</w:t>
      </w:r>
      <w:r w:rsidR="00973BEE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973BEE" w:rsidRPr="00875DD2" w:rsidRDefault="00705B61" w:rsidP="00F05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Жобалық материалдар келесі құрамда қазақ және орыс тілдерін</w:t>
      </w:r>
      <w:r w:rsidR="00B02F47" w:rsidRPr="00875DD2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е орындалсын</w:t>
      </w:r>
      <w:r w:rsidR="00973BEE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973BEE" w:rsidRPr="00875DD2" w:rsidRDefault="00705B61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b/>
          <w:sz w:val="24"/>
          <w:szCs w:val="24"/>
          <w:lang w:val="kk-KZ"/>
        </w:rPr>
        <w:t>Кестелік материалдар қағаз тасығышта</w:t>
      </w:r>
      <w:r w:rsidRPr="00875DD2">
        <w:rPr>
          <w:rFonts w:ascii="Times New Roman" w:hAnsi="Times New Roman" w:cs="Times New Roman"/>
          <w:b/>
          <w:sz w:val="24"/>
          <w:szCs w:val="24"/>
        </w:rPr>
        <w:t xml:space="preserve"> (4 </w:t>
      </w:r>
      <w:r w:rsidRPr="00875DD2">
        <w:rPr>
          <w:rFonts w:ascii="Times New Roman" w:hAnsi="Times New Roman" w:cs="Times New Roman"/>
          <w:b/>
          <w:sz w:val="24"/>
          <w:szCs w:val="24"/>
          <w:lang w:val="kk-KZ"/>
        </w:rPr>
        <w:t>дана</w:t>
      </w:r>
      <w:r w:rsidR="00973BEE" w:rsidRPr="00875DD2">
        <w:rPr>
          <w:rFonts w:ascii="Times New Roman" w:hAnsi="Times New Roman" w:cs="Times New Roman"/>
          <w:b/>
          <w:sz w:val="24"/>
          <w:szCs w:val="24"/>
        </w:rPr>
        <w:t>):</w:t>
      </w:r>
    </w:p>
    <w:p w:rsidR="009E4F58" w:rsidRPr="00875DD2" w:rsidRDefault="009E4F58" w:rsidP="00F05F0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1:2000 – 1:5000 масштабындағы әкімшілік аудан жүйесіндегі елді мекеннің ережесінің сұлбасы;</w:t>
      </w:r>
    </w:p>
    <w:p w:rsidR="009E4F58" w:rsidRPr="00875DD2" w:rsidRDefault="009E4F58" w:rsidP="003F0A71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тірек жоспары (аумақты уақытылы қолдану жоспары);</w:t>
      </w:r>
    </w:p>
    <w:p w:rsidR="00973BEE" w:rsidRPr="00875DD2" w:rsidRDefault="009E4F58" w:rsidP="003F0A71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бас жоспар </w:t>
      </w:r>
      <w:r w:rsidRPr="00875DD2">
        <w:rPr>
          <w:rFonts w:ascii="Times New Roman" w:hAnsi="Times New Roman" w:cs="Times New Roman"/>
          <w:sz w:val="24"/>
          <w:szCs w:val="24"/>
        </w:rPr>
        <w:t>(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негізгі сызба</w:t>
      </w:r>
      <w:r w:rsidRPr="00875DD2">
        <w:rPr>
          <w:rFonts w:ascii="Times New Roman" w:hAnsi="Times New Roman" w:cs="Times New Roman"/>
          <w:sz w:val="24"/>
          <w:szCs w:val="24"/>
        </w:rPr>
        <w:t>)</w:t>
      </w:r>
      <w:r w:rsidR="00973BEE" w:rsidRPr="00875DD2">
        <w:rPr>
          <w:rFonts w:ascii="Times New Roman" w:hAnsi="Times New Roman" w:cs="Times New Roman"/>
          <w:sz w:val="24"/>
          <w:szCs w:val="24"/>
        </w:rPr>
        <w:t>;</w:t>
      </w:r>
    </w:p>
    <w:p w:rsidR="00973BEE" w:rsidRPr="00875DD2" w:rsidRDefault="009E4F58" w:rsidP="003F0A71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қала құрылысын аумақтау сұлбасы</w:t>
      </w:r>
      <w:r w:rsidR="00973BEE" w:rsidRPr="00875DD2">
        <w:rPr>
          <w:rFonts w:ascii="Times New Roman" w:hAnsi="Times New Roman" w:cs="Times New Roman"/>
          <w:sz w:val="24"/>
          <w:szCs w:val="24"/>
        </w:rPr>
        <w:t>;</w:t>
      </w:r>
    </w:p>
    <w:p w:rsidR="00973BEE" w:rsidRPr="00875DD2" w:rsidRDefault="009E4F58" w:rsidP="003F0A71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көше-жолдық желінің және көліктің ұйымдастырылуы сұлбасы</w:t>
      </w:r>
      <w:r w:rsidR="00973BEE" w:rsidRPr="00875DD2">
        <w:rPr>
          <w:rFonts w:ascii="Times New Roman" w:hAnsi="Times New Roman" w:cs="Times New Roman"/>
          <w:sz w:val="24"/>
          <w:szCs w:val="24"/>
        </w:rPr>
        <w:t>;</w:t>
      </w:r>
    </w:p>
    <w:p w:rsidR="00973BEE" w:rsidRPr="00875DD2" w:rsidRDefault="009E4F58" w:rsidP="003F0A71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вертикалды жоспарлау сұлбасы</w:t>
      </w:r>
      <w:r w:rsidR="00973BEE" w:rsidRPr="00875DD2">
        <w:rPr>
          <w:rFonts w:ascii="Times New Roman" w:hAnsi="Times New Roman" w:cs="Times New Roman"/>
          <w:sz w:val="24"/>
          <w:szCs w:val="24"/>
        </w:rPr>
        <w:t>;</w:t>
      </w:r>
    </w:p>
    <w:p w:rsidR="00F05F06" w:rsidRPr="00875DD2" w:rsidRDefault="009E4F58" w:rsidP="003F0A71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инженерлік қамтамасыз ету сұлбасы </w:t>
      </w:r>
      <w:r w:rsidRPr="00875DD2">
        <w:rPr>
          <w:rFonts w:ascii="Times New Roman" w:hAnsi="Times New Roman" w:cs="Times New Roman"/>
          <w:sz w:val="24"/>
          <w:szCs w:val="24"/>
        </w:rPr>
        <w:t>(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сумен қамту, канализация, электрмен </w:t>
      </w:r>
    </w:p>
    <w:p w:rsidR="00973BEE" w:rsidRPr="00875DD2" w:rsidRDefault="009E4F58" w:rsidP="00F05F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қамту, жылумен қамту</w:t>
      </w:r>
      <w:r w:rsidRPr="00875DD2">
        <w:rPr>
          <w:rFonts w:ascii="Times New Roman" w:hAnsi="Times New Roman" w:cs="Times New Roman"/>
          <w:sz w:val="24"/>
          <w:szCs w:val="24"/>
        </w:rPr>
        <w:t>);</w:t>
      </w:r>
    </w:p>
    <w:p w:rsidR="00973BEE" w:rsidRPr="00875DD2" w:rsidRDefault="009E4F58" w:rsidP="003F0A71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қызыл сызықтардың бөлу жоспары</w:t>
      </w:r>
      <w:r w:rsidR="00973BEE" w:rsidRPr="00875DD2">
        <w:rPr>
          <w:rFonts w:ascii="Times New Roman" w:hAnsi="Times New Roman" w:cs="Times New Roman"/>
          <w:sz w:val="24"/>
          <w:szCs w:val="24"/>
        </w:rPr>
        <w:t>;</w:t>
      </w:r>
    </w:p>
    <w:p w:rsidR="00973BEE" w:rsidRPr="00875DD2" w:rsidRDefault="009E4F58" w:rsidP="00F05F0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көшелердің көлденең сұлбасы</w:t>
      </w:r>
      <w:r w:rsidR="00973BEE" w:rsidRPr="00875DD2">
        <w:rPr>
          <w:rFonts w:ascii="Times New Roman" w:hAnsi="Times New Roman" w:cs="Times New Roman"/>
          <w:sz w:val="24"/>
          <w:szCs w:val="24"/>
        </w:rPr>
        <w:t>;</w:t>
      </w:r>
    </w:p>
    <w:p w:rsidR="00973BEE" w:rsidRPr="00875DD2" w:rsidRDefault="009E4F58" w:rsidP="003F0A71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қоршаған ортаны қорғау сұлбасы</w:t>
      </w:r>
      <w:r w:rsidR="00CE7032" w:rsidRPr="00875DD2">
        <w:rPr>
          <w:rFonts w:ascii="Times New Roman" w:hAnsi="Times New Roman" w:cs="Times New Roman"/>
          <w:sz w:val="24"/>
          <w:szCs w:val="24"/>
        </w:rPr>
        <w:t>;</w:t>
      </w:r>
    </w:p>
    <w:p w:rsidR="00B02F47" w:rsidRPr="00875DD2" w:rsidRDefault="00B02F47" w:rsidP="00F05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11)  инженерлік қондырғылар мен аумақты қорғау сұлбасы</w:t>
      </w:r>
    </w:p>
    <w:p w:rsidR="00B02F47" w:rsidRDefault="00B02F47" w:rsidP="00F05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12) </w:t>
      </w:r>
      <w:r w:rsidRPr="00875DD2">
        <w:rPr>
          <w:rFonts w:ascii="Times New Roman" w:hAnsi="Times New Roman" w:cs="Times New Roman"/>
          <w:sz w:val="24"/>
          <w:szCs w:val="24"/>
        </w:rPr>
        <w:t>топографи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ялықтүсірілім</w:t>
      </w:r>
      <w:r w:rsidRPr="00875DD2">
        <w:rPr>
          <w:rFonts w:ascii="Times New Roman" w:hAnsi="Times New Roman" w:cs="Times New Roman"/>
          <w:sz w:val="24"/>
          <w:szCs w:val="24"/>
        </w:rPr>
        <w:t xml:space="preserve"> М 1:500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75DD2">
        <w:rPr>
          <w:rFonts w:ascii="Times New Roman" w:hAnsi="Times New Roman" w:cs="Times New Roman"/>
          <w:sz w:val="24"/>
          <w:szCs w:val="24"/>
        </w:rPr>
        <w:t xml:space="preserve"> М 1:1000,  М 1:2000; </w:t>
      </w:r>
    </w:p>
    <w:p w:rsidR="003D5104" w:rsidRPr="00875DD2" w:rsidRDefault="003D5104" w:rsidP="00F05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газификация</w:t>
      </w:r>
    </w:p>
    <w:p w:rsidR="00B02F47" w:rsidRPr="00875DD2" w:rsidRDefault="00B02F47" w:rsidP="00B02F47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CE7032" w:rsidRPr="00875DD2" w:rsidRDefault="009E4F58" w:rsidP="003F0A7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DD2">
        <w:rPr>
          <w:rFonts w:ascii="Times New Roman" w:hAnsi="Times New Roman" w:cs="Times New Roman"/>
          <w:b/>
          <w:sz w:val="24"/>
          <w:szCs w:val="24"/>
          <w:lang w:val="kk-KZ"/>
        </w:rPr>
        <w:t>Мәтіндік материалдар</w:t>
      </w:r>
      <w:r w:rsidRPr="00875DD2">
        <w:rPr>
          <w:rFonts w:ascii="Times New Roman" w:hAnsi="Times New Roman" w:cs="Times New Roman"/>
          <w:b/>
          <w:sz w:val="24"/>
          <w:szCs w:val="24"/>
        </w:rPr>
        <w:t xml:space="preserve"> (4 </w:t>
      </w:r>
      <w:r w:rsidRPr="00875DD2">
        <w:rPr>
          <w:rFonts w:ascii="Times New Roman" w:hAnsi="Times New Roman" w:cs="Times New Roman"/>
          <w:b/>
          <w:sz w:val="24"/>
          <w:szCs w:val="24"/>
          <w:lang w:val="kk-KZ"/>
        </w:rPr>
        <w:t>дана</w:t>
      </w:r>
      <w:r w:rsidR="00CE7032" w:rsidRPr="00875DD2">
        <w:rPr>
          <w:rFonts w:ascii="Times New Roman" w:hAnsi="Times New Roman" w:cs="Times New Roman"/>
          <w:b/>
          <w:sz w:val="24"/>
          <w:szCs w:val="24"/>
        </w:rPr>
        <w:t>):</w:t>
      </w:r>
    </w:p>
    <w:p w:rsidR="00CE7032" w:rsidRPr="00875DD2" w:rsidRDefault="00572498" w:rsidP="00B02F47">
      <w:pPr>
        <w:pStyle w:val="a3"/>
        <w:numPr>
          <w:ilvl w:val="0"/>
          <w:numId w:val="1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ҚОҚ</w:t>
      </w:r>
      <w:r w:rsidR="009E4F58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жобасы</w:t>
      </w:r>
      <w:r w:rsidR="00CE7032" w:rsidRPr="00875DD2">
        <w:rPr>
          <w:rFonts w:ascii="Times New Roman" w:hAnsi="Times New Roman" w:cs="Times New Roman"/>
          <w:sz w:val="24"/>
          <w:szCs w:val="24"/>
        </w:rPr>
        <w:t>;</w:t>
      </w:r>
    </w:p>
    <w:p w:rsidR="00F05F06" w:rsidRPr="00875DD2" w:rsidRDefault="009E4F58" w:rsidP="00B02F47">
      <w:pPr>
        <w:pStyle w:val="a3"/>
        <w:numPr>
          <w:ilvl w:val="0"/>
          <w:numId w:val="1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Қазақ және </w:t>
      </w:r>
      <w:r w:rsidR="00572498" w:rsidRPr="00875DD2">
        <w:rPr>
          <w:rFonts w:ascii="Times New Roman" w:hAnsi="Times New Roman" w:cs="Times New Roman"/>
          <w:sz w:val="24"/>
          <w:szCs w:val="24"/>
          <w:lang w:val="kk-KZ"/>
        </w:rPr>
        <w:t>орыс тілдеріндегі негізгі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қабылданған шешімдердің жобасымен </w:t>
      </w:r>
    </w:p>
    <w:p w:rsidR="00CE7032" w:rsidRPr="00875DD2" w:rsidRDefault="009E4F58" w:rsidP="00F05F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түсініктеме жазбасы</w:t>
      </w:r>
      <w:r w:rsidR="00CE7032" w:rsidRPr="00875D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032" w:rsidRPr="00875DD2" w:rsidRDefault="00CE7032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192" w:rsidRPr="00875DD2" w:rsidRDefault="009E4F58" w:rsidP="00F731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Графикалық материалдар</w:t>
      </w:r>
      <w:r w:rsidR="00CE7032" w:rsidRPr="00875DD2">
        <w:rPr>
          <w:rFonts w:ascii="Times New Roman" w:hAnsi="Times New Roman" w:cs="Times New Roman"/>
          <w:sz w:val="24"/>
          <w:szCs w:val="24"/>
        </w:rPr>
        <w:t xml:space="preserve"> М 1:</w:t>
      </w:r>
      <w:r w:rsidR="00F73192" w:rsidRPr="00875DD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CE7032" w:rsidRPr="00875DD2">
        <w:rPr>
          <w:rFonts w:ascii="Times New Roman" w:hAnsi="Times New Roman" w:cs="Times New Roman"/>
          <w:sz w:val="24"/>
          <w:szCs w:val="24"/>
        </w:rPr>
        <w:t>000</w:t>
      </w:r>
      <w:r w:rsidR="00F73192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орында</w:t>
      </w:r>
      <w:r w:rsidR="00F0076F" w:rsidRPr="00875DD2">
        <w:rPr>
          <w:rFonts w:ascii="Times New Roman" w:hAnsi="Times New Roman" w:cs="Times New Roman"/>
          <w:sz w:val="24"/>
          <w:szCs w:val="24"/>
          <w:lang w:val="kk-KZ"/>
        </w:rPr>
        <w:t>лсын</w:t>
      </w:r>
      <w:r w:rsidR="00CE7032" w:rsidRPr="00875D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F06" w:rsidRPr="00875DD2" w:rsidRDefault="00F0076F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Графикалық материалдардың масштабы нақты қала құрылысы жағдайының есепке </w:t>
      </w:r>
    </w:p>
    <w:p w:rsidR="00CE7032" w:rsidRPr="00875DD2" w:rsidRDefault="00F0076F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алынуымен әзірлеушімен</w:t>
      </w:r>
      <w:r w:rsidR="008F7E72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келісіліп тапсырыс берушімен 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нақтылануы тиіс</w:t>
      </w:r>
      <w:r w:rsidR="00CE7032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E7032" w:rsidRPr="00875DD2" w:rsidRDefault="00F0076F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Сандық хабар</w:t>
      </w:r>
      <w:r w:rsidR="00CE7032" w:rsidRPr="00875DD2">
        <w:rPr>
          <w:rFonts w:ascii="Times New Roman" w:hAnsi="Times New Roman" w:cs="Times New Roman"/>
          <w:sz w:val="24"/>
          <w:szCs w:val="24"/>
        </w:rPr>
        <w:t>:</w:t>
      </w:r>
    </w:p>
    <w:p w:rsidR="00CE7032" w:rsidRPr="00875DD2" w:rsidRDefault="00CE7032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</w:rPr>
        <w:t>- Графи</w:t>
      </w:r>
      <w:r w:rsidR="00F0076F" w:rsidRPr="00875DD2">
        <w:rPr>
          <w:rFonts w:ascii="Times New Roman" w:hAnsi="Times New Roman" w:cs="Times New Roman"/>
          <w:sz w:val="24"/>
          <w:szCs w:val="24"/>
          <w:lang w:val="kk-KZ"/>
        </w:rPr>
        <w:t>калық</w:t>
      </w:r>
      <w:r w:rsidR="00F0076F" w:rsidRPr="00875DD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F0076F" w:rsidRPr="00875DD2">
        <w:rPr>
          <w:rFonts w:ascii="Times New Roman" w:hAnsi="Times New Roman" w:cs="Times New Roman"/>
          <w:sz w:val="24"/>
          <w:szCs w:val="24"/>
          <w:lang w:val="kk-KZ"/>
        </w:rPr>
        <w:t>дарэлектронды тасығышта</w:t>
      </w:r>
      <w:r w:rsidR="00F0076F" w:rsidRPr="00875DD2">
        <w:rPr>
          <w:rFonts w:ascii="Times New Roman" w:hAnsi="Times New Roman" w:cs="Times New Roman"/>
          <w:sz w:val="24"/>
          <w:szCs w:val="24"/>
        </w:rPr>
        <w:t xml:space="preserve"> (</w:t>
      </w:r>
      <w:r w:rsidR="008F7E72" w:rsidRPr="00875DD2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F0076F" w:rsidRPr="00875DD2">
        <w:rPr>
          <w:rFonts w:ascii="Times New Roman" w:hAnsi="Times New Roman" w:cs="Times New Roman"/>
          <w:sz w:val="24"/>
          <w:szCs w:val="24"/>
          <w:lang w:val="kk-KZ"/>
        </w:rPr>
        <w:t>дана</w:t>
      </w:r>
      <w:r w:rsidRPr="00875DD2">
        <w:rPr>
          <w:rFonts w:ascii="Times New Roman" w:hAnsi="Times New Roman" w:cs="Times New Roman"/>
          <w:sz w:val="24"/>
          <w:szCs w:val="24"/>
        </w:rPr>
        <w:t>);</w:t>
      </w:r>
    </w:p>
    <w:p w:rsidR="00CE7032" w:rsidRPr="00875DD2" w:rsidRDefault="00CE7032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</w:rPr>
        <w:t xml:space="preserve">- </w:t>
      </w:r>
      <w:r w:rsidR="00F0076F" w:rsidRPr="00875DD2">
        <w:rPr>
          <w:rFonts w:ascii="Times New Roman" w:hAnsi="Times New Roman" w:cs="Times New Roman"/>
          <w:sz w:val="24"/>
          <w:szCs w:val="24"/>
          <w:lang w:val="kk-KZ"/>
        </w:rPr>
        <w:t>Мәтіндік материалдар электронды тасығышта</w:t>
      </w:r>
      <w:r w:rsidR="008F7E72" w:rsidRPr="00875DD2">
        <w:rPr>
          <w:rFonts w:ascii="Times New Roman" w:hAnsi="Times New Roman" w:cs="Times New Roman"/>
          <w:sz w:val="24"/>
          <w:szCs w:val="24"/>
        </w:rPr>
        <w:t xml:space="preserve"> (4</w:t>
      </w:r>
      <w:r w:rsidR="00F0076F" w:rsidRPr="00875DD2">
        <w:rPr>
          <w:rFonts w:ascii="Times New Roman" w:hAnsi="Times New Roman" w:cs="Times New Roman"/>
          <w:sz w:val="24"/>
          <w:szCs w:val="24"/>
          <w:lang w:val="kk-KZ"/>
        </w:rPr>
        <w:t>дана</w:t>
      </w:r>
      <w:r w:rsidRPr="00875DD2">
        <w:rPr>
          <w:rFonts w:ascii="Times New Roman" w:hAnsi="Times New Roman" w:cs="Times New Roman"/>
          <w:sz w:val="24"/>
          <w:szCs w:val="24"/>
        </w:rPr>
        <w:t>).</w:t>
      </w:r>
    </w:p>
    <w:p w:rsidR="00CE7032" w:rsidRPr="00875DD2" w:rsidRDefault="00CE7032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</w:rPr>
        <w:lastRenderedPageBreak/>
        <w:t>Демонстраци</w:t>
      </w:r>
      <w:r w:rsidR="00F0076F" w:rsidRPr="00875DD2">
        <w:rPr>
          <w:rFonts w:ascii="Times New Roman" w:hAnsi="Times New Roman" w:cs="Times New Roman"/>
          <w:sz w:val="24"/>
          <w:szCs w:val="24"/>
          <w:lang w:val="kk-KZ"/>
        </w:rPr>
        <w:t>ялық</w:t>
      </w:r>
      <w:r w:rsidRPr="00875DD2">
        <w:rPr>
          <w:rFonts w:ascii="Times New Roman" w:hAnsi="Times New Roman" w:cs="Times New Roman"/>
          <w:sz w:val="24"/>
          <w:szCs w:val="24"/>
        </w:rPr>
        <w:t xml:space="preserve"> материал:</w:t>
      </w:r>
    </w:p>
    <w:p w:rsidR="00CE7032" w:rsidRPr="00875DD2" w:rsidRDefault="00F0076F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D2">
        <w:rPr>
          <w:rFonts w:ascii="Times New Roman" w:hAnsi="Times New Roman" w:cs="Times New Roman"/>
          <w:sz w:val="24"/>
          <w:szCs w:val="24"/>
        </w:rPr>
        <w:t>- Графи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калық</w:t>
      </w:r>
      <w:r w:rsidR="00CE7032" w:rsidRPr="00875DD2">
        <w:rPr>
          <w:rFonts w:ascii="Times New Roman" w:hAnsi="Times New Roman" w:cs="Times New Roman"/>
          <w:sz w:val="24"/>
          <w:szCs w:val="24"/>
        </w:rPr>
        <w:t xml:space="preserve"> материал 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қатты негізде</w:t>
      </w:r>
      <w:r w:rsidRPr="00875DD2">
        <w:rPr>
          <w:rFonts w:ascii="Times New Roman" w:hAnsi="Times New Roman" w:cs="Times New Roman"/>
          <w:sz w:val="24"/>
          <w:szCs w:val="24"/>
        </w:rPr>
        <w:t xml:space="preserve"> (1 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дана</w:t>
      </w:r>
      <w:r w:rsidR="00CE7032" w:rsidRPr="00875DD2">
        <w:rPr>
          <w:rFonts w:ascii="Times New Roman" w:hAnsi="Times New Roman" w:cs="Times New Roman"/>
          <w:sz w:val="24"/>
          <w:szCs w:val="24"/>
        </w:rPr>
        <w:t>).</w:t>
      </w:r>
    </w:p>
    <w:p w:rsidR="00CB7205" w:rsidRPr="00875DD2" w:rsidRDefault="008F7E72" w:rsidP="00CB720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DD2">
        <w:rPr>
          <w:rFonts w:ascii="Times New Roman" w:hAnsi="Times New Roman" w:cs="Times New Roman"/>
          <w:b/>
          <w:sz w:val="24"/>
          <w:szCs w:val="24"/>
          <w:lang w:val="kk-KZ"/>
        </w:rPr>
        <w:t>10.</w:t>
      </w:r>
      <w:r w:rsidR="00F0076F" w:rsidRPr="00875DD2">
        <w:rPr>
          <w:rFonts w:ascii="Times New Roman" w:hAnsi="Times New Roman" w:cs="Times New Roman"/>
          <w:b/>
          <w:sz w:val="24"/>
          <w:szCs w:val="24"/>
          <w:lang w:val="kk-KZ"/>
        </w:rPr>
        <w:t>Жобаны келістіру</w:t>
      </w:r>
      <w:r w:rsidR="00CE7032" w:rsidRPr="00875DD2">
        <w:rPr>
          <w:rFonts w:ascii="Times New Roman" w:hAnsi="Times New Roman" w:cs="Times New Roman"/>
          <w:b/>
          <w:sz w:val="24"/>
          <w:szCs w:val="24"/>
        </w:rPr>
        <w:t>.</w:t>
      </w:r>
    </w:p>
    <w:p w:rsidR="004064DD" w:rsidRPr="00875DD2" w:rsidRDefault="00F0076F" w:rsidP="00CB7205">
      <w:pPr>
        <w:pStyle w:val="a3"/>
        <w:numPr>
          <w:ilvl w:val="1"/>
          <w:numId w:val="21"/>
        </w:numPr>
        <w:ind w:left="0" w:firstLine="420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Жобаның келістірілуі мен бекітілуі қолданыстағы</w:t>
      </w:r>
      <w:r w:rsidR="004064DD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қала құрылысы жобаларын әзірлеу, келістіру және бекіту реті туралы нұсқаулықта</w:t>
      </w:r>
      <w:r w:rsidR="004064DD" w:rsidRPr="00875DD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орнатылған ретпен жобалық жұмыстардың аяқталғанына</w:t>
      </w:r>
      <w:r w:rsidR="00CB7205" w:rsidRPr="00875DD2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кейін </w:t>
      </w:r>
      <w:r w:rsidR="00CB7205" w:rsidRPr="00875DD2">
        <w:rPr>
          <w:rFonts w:ascii="Times New Roman" w:hAnsi="Times New Roman" w:cs="Times New Roman"/>
          <w:sz w:val="24"/>
          <w:szCs w:val="24"/>
          <w:lang w:val="kk-KZ"/>
        </w:rPr>
        <w:t>жобаны дайындаушы т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апсырыс берушінің көмегімен жүзеге асырылсын</w:t>
      </w:r>
      <w:r w:rsidR="004064DD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B7205" w:rsidRPr="00875DD2" w:rsidRDefault="00CB7205" w:rsidP="00CB7205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="006963BB" w:rsidRPr="00875DD2">
        <w:rPr>
          <w:rFonts w:ascii="Times New Roman" w:hAnsi="Times New Roman" w:cs="Times New Roman"/>
          <w:sz w:val="24"/>
          <w:szCs w:val="24"/>
          <w:lang w:val="kk-KZ"/>
        </w:rPr>
        <w:t>Ескертулер бойынша толықтыру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лар мен өзгерустердің енгізілуі</w:t>
      </w:r>
    </w:p>
    <w:p w:rsidR="004064DD" w:rsidRPr="00875DD2" w:rsidRDefault="006963BB" w:rsidP="00CB72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қосымша төлемсіз </w:t>
      </w:r>
      <w:r w:rsidR="00CB7205" w:rsidRPr="00875DD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з уақыттың ішінде келістірген ұйымның </w:t>
      </w:r>
      <w:r w:rsidR="00CB7205" w:rsidRPr="00875DD2">
        <w:rPr>
          <w:rFonts w:ascii="Times New Roman" w:hAnsi="Times New Roman" w:cs="Times New Roman"/>
          <w:sz w:val="24"/>
          <w:szCs w:val="24"/>
          <w:lang w:val="kk-KZ"/>
        </w:rPr>
        <w:t>әзірле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>ушімен жүзеге асырылады</w:t>
      </w:r>
      <w:r w:rsidR="004064DD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064DD" w:rsidRPr="00875DD2" w:rsidRDefault="00CB7205" w:rsidP="00CB7205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11.</w:t>
      </w:r>
      <w:r w:rsidR="006963BB" w:rsidRPr="00875DD2">
        <w:rPr>
          <w:rFonts w:ascii="Times New Roman" w:hAnsi="Times New Roman" w:cs="Times New Roman"/>
          <w:b/>
          <w:sz w:val="24"/>
          <w:szCs w:val="24"/>
          <w:lang w:val="kk-KZ"/>
        </w:rPr>
        <w:t>Жобаның аяқталу мерзімі</w:t>
      </w:r>
      <w:r w:rsidR="004064DD" w:rsidRPr="00875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4064DD" w:rsidRPr="00875DD2" w:rsidRDefault="00CB7205" w:rsidP="003F0A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FF131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жылдың</w:t>
      </w:r>
      <w:r w:rsidR="003D51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0123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703CF0">
        <w:rPr>
          <w:rFonts w:ascii="Times New Roman" w:hAnsi="Times New Roman" w:cs="Times New Roman"/>
          <w:sz w:val="24"/>
          <w:szCs w:val="24"/>
          <w:lang w:val="kk-KZ"/>
        </w:rPr>
        <w:t xml:space="preserve"> қа</w:t>
      </w:r>
      <w:r w:rsidR="00900123">
        <w:rPr>
          <w:rFonts w:ascii="Times New Roman" w:hAnsi="Times New Roman" w:cs="Times New Roman"/>
          <w:sz w:val="24"/>
          <w:szCs w:val="24"/>
          <w:lang w:val="kk-KZ"/>
        </w:rPr>
        <w:t>раша</w:t>
      </w:r>
      <w:bookmarkStart w:id="0" w:name="_GoBack"/>
      <w:bookmarkEnd w:id="0"/>
      <w:r w:rsidR="00703CF0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703CF0" w:rsidRPr="00875D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2F6A" w:rsidRPr="00875DD2">
        <w:rPr>
          <w:rFonts w:ascii="Times New Roman" w:hAnsi="Times New Roman" w:cs="Times New Roman"/>
          <w:sz w:val="24"/>
          <w:szCs w:val="24"/>
          <w:lang w:val="kk-KZ"/>
        </w:rPr>
        <w:t>дейін.</w:t>
      </w:r>
    </w:p>
    <w:p w:rsidR="004064DD" w:rsidRPr="00875DD2" w:rsidRDefault="004064DD" w:rsidP="004064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64DD" w:rsidRPr="00875DD2" w:rsidRDefault="004064DD" w:rsidP="004064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05F06" w:rsidRPr="00875DD2" w:rsidRDefault="00F05F06" w:rsidP="003F0A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2F6A" w:rsidRPr="00875DD2" w:rsidRDefault="004064DD" w:rsidP="003F0A7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875DD2" w:rsidRPr="00875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Қарағанды облысы </w:t>
      </w:r>
      <w:r w:rsidR="005409C7">
        <w:rPr>
          <w:rFonts w:ascii="Times New Roman" w:hAnsi="Times New Roman" w:cs="Times New Roman"/>
          <w:b/>
          <w:sz w:val="24"/>
          <w:szCs w:val="24"/>
          <w:lang w:val="kk-KZ"/>
        </w:rPr>
        <w:t>Осакаров</w:t>
      </w:r>
      <w:r w:rsidR="00A12F6A" w:rsidRPr="00875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</w:t>
      </w:r>
    </w:p>
    <w:p w:rsidR="004064DD" w:rsidRPr="00875DD2" w:rsidRDefault="007628B8" w:rsidP="003F0A7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6963BB" w:rsidRPr="00875DD2">
        <w:rPr>
          <w:rFonts w:ascii="Times New Roman" w:hAnsi="Times New Roman" w:cs="Times New Roman"/>
          <w:b/>
          <w:sz w:val="24"/>
          <w:szCs w:val="24"/>
          <w:lang w:val="kk-KZ"/>
        </w:rPr>
        <w:t>әулет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963BB" w:rsidRPr="00875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және қала құрылысы                         </w:t>
      </w:r>
    </w:p>
    <w:p w:rsidR="00CE7032" w:rsidRPr="00875DD2" w:rsidRDefault="006963BB" w:rsidP="003F0A7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b/>
          <w:sz w:val="24"/>
          <w:szCs w:val="24"/>
          <w:lang w:val="kk-KZ"/>
        </w:rPr>
        <w:t>бөлімі</w:t>
      </w:r>
      <w:r w:rsidR="004064DD" w:rsidRPr="00875DD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875D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ММ басшысы </w:t>
      </w:r>
      <w:r w:rsidR="00875DD2" w:rsidRPr="00875DD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75DD2" w:rsidRPr="00875DD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75DD2" w:rsidRPr="00875DD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75DD2" w:rsidRPr="00875DD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75DD2" w:rsidRPr="00875DD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75DD2" w:rsidRPr="00875DD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75DD2" w:rsidRPr="00875DD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75DD2" w:rsidRPr="00875DD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75DD2" w:rsidRPr="00875DD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409C7">
        <w:rPr>
          <w:rFonts w:ascii="Times New Roman" w:hAnsi="Times New Roman" w:cs="Times New Roman"/>
          <w:b/>
          <w:sz w:val="24"/>
          <w:szCs w:val="24"/>
          <w:lang w:val="kk-KZ"/>
        </w:rPr>
        <w:t>С.</w:t>
      </w:r>
      <w:r w:rsidR="007628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409C7">
        <w:rPr>
          <w:rFonts w:ascii="Times New Roman" w:hAnsi="Times New Roman" w:cs="Times New Roman"/>
          <w:b/>
          <w:sz w:val="24"/>
          <w:szCs w:val="24"/>
          <w:lang w:val="kk-KZ"/>
        </w:rPr>
        <w:t>Николаева</w:t>
      </w:r>
    </w:p>
    <w:p w:rsidR="00CE7032" w:rsidRPr="00875DD2" w:rsidRDefault="00CE7032" w:rsidP="00CE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75DD2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E7032" w:rsidRPr="00875DD2" w:rsidRDefault="00CE7032" w:rsidP="00CE7032">
      <w:pPr>
        <w:spacing w:after="0" w:line="240" w:lineRule="auto"/>
        <w:ind w:left="75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7032" w:rsidRPr="00875DD2" w:rsidRDefault="00CE7032" w:rsidP="00CE7032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7FD7" w:rsidRPr="00875DD2" w:rsidRDefault="00817FD7" w:rsidP="00817FD7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17FD7" w:rsidRPr="00875DD2" w:rsidSect="00F05F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A9" w:rsidRDefault="003301A9" w:rsidP="00E21781">
      <w:pPr>
        <w:spacing w:after="0" w:line="240" w:lineRule="auto"/>
      </w:pPr>
      <w:r>
        <w:separator/>
      </w:r>
    </w:p>
  </w:endnote>
  <w:endnote w:type="continuationSeparator" w:id="0">
    <w:p w:rsidR="003301A9" w:rsidRDefault="003301A9" w:rsidP="00E2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A9" w:rsidRDefault="003301A9" w:rsidP="00E21781">
      <w:pPr>
        <w:spacing w:after="0" w:line="240" w:lineRule="auto"/>
      </w:pPr>
      <w:r>
        <w:separator/>
      </w:r>
    </w:p>
  </w:footnote>
  <w:footnote w:type="continuationSeparator" w:id="0">
    <w:p w:rsidR="003301A9" w:rsidRDefault="003301A9" w:rsidP="00E21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AD3"/>
    <w:multiLevelType w:val="hybridMultilevel"/>
    <w:tmpl w:val="F262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6409"/>
    <w:multiLevelType w:val="multilevel"/>
    <w:tmpl w:val="8270A6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F11220B"/>
    <w:multiLevelType w:val="multilevel"/>
    <w:tmpl w:val="6F2EB9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0F1E3202"/>
    <w:multiLevelType w:val="multilevel"/>
    <w:tmpl w:val="8270A6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10EF56DB"/>
    <w:multiLevelType w:val="multilevel"/>
    <w:tmpl w:val="9E5A83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3B83042"/>
    <w:multiLevelType w:val="hybridMultilevel"/>
    <w:tmpl w:val="D4CA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A0907"/>
    <w:multiLevelType w:val="multilevel"/>
    <w:tmpl w:val="8270A6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3E1579EC"/>
    <w:multiLevelType w:val="hybridMultilevel"/>
    <w:tmpl w:val="ACDE5152"/>
    <w:lvl w:ilvl="0" w:tplc="EA9038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E24FF"/>
    <w:multiLevelType w:val="multilevel"/>
    <w:tmpl w:val="9E5A83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2FC772F"/>
    <w:multiLevelType w:val="hybridMultilevel"/>
    <w:tmpl w:val="AC6ACD80"/>
    <w:lvl w:ilvl="0" w:tplc="26DACD60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63F6FEB"/>
    <w:multiLevelType w:val="multilevel"/>
    <w:tmpl w:val="B92C64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>
    <w:nsid w:val="58881E1C"/>
    <w:multiLevelType w:val="hybridMultilevel"/>
    <w:tmpl w:val="A38470AA"/>
    <w:lvl w:ilvl="0" w:tplc="7D56F4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94AD1"/>
    <w:multiLevelType w:val="multilevel"/>
    <w:tmpl w:val="C060BE1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52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3">
    <w:nsid w:val="5F8D6A4E"/>
    <w:multiLevelType w:val="multilevel"/>
    <w:tmpl w:val="8270A6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65931109"/>
    <w:multiLevelType w:val="multilevel"/>
    <w:tmpl w:val="4E906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71030F1"/>
    <w:multiLevelType w:val="hybridMultilevel"/>
    <w:tmpl w:val="A2CE5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81BAF"/>
    <w:multiLevelType w:val="multilevel"/>
    <w:tmpl w:val="8270A6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753823E7"/>
    <w:multiLevelType w:val="hybridMultilevel"/>
    <w:tmpl w:val="BBE869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6271F"/>
    <w:multiLevelType w:val="multilevel"/>
    <w:tmpl w:val="2A9AB24C"/>
    <w:lvl w:ilvl="0">
      <w:start w:val="10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793B2CD7"/>
    <w:multiLevelType w:val="hybridMultilevel"/>
    <w:tmpl w:val="D098FB6A"/>
    <w:lvl w:ilvl="0" w:tplc="22824F6C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0">
    <w:nsid w:val="7A270940"/>
    <w:multiLevelType w:val="hybridMultilevel"/>
    <w:tmpl w:val="AC6ACD80"/>
    <w:lvl w:ilvl="0" w:tplc="26DACD60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DE757D8"/>
    <w:multiLevelType w:val="multilevel"/>
    <w:tmpl w:val="7EDA113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9"/>
  </w:num>
  <w:num w:numId="5">
    <w:abstractNumId w:val="19"/>
  </w:num>
  <w:num w:numId="6">
    <w:abstractNumId w:val="17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16"/>
  </w:num>
  <w:num w:numId="13">
    <w:abstractNumId w:val="8"/>
  </w:num>
  <w:num w:numId="14">
    <w:abstractNumId w:val="13"/>
  </w:num>
  <w:num w:numId="15">
    <w:abstractNumId w:val="3"/>
  </w:num>
  <w:num w:numId="16">
    <w:abstractNumId w:val="6"/>
  </w:num>
  <w:num w:numId="17">
    <w:abstractNumId w:val="1"/>
  </w:num>
  <w:num w:numId="18">
    <w:abstractNumId w:val="10"/>
  </w:num>
  <w:num w:numId="19">
    <w:abstractNumId w:val="20"/>
  </w:num>
  <w:num w:numId="20">
    <w:abstractNumId w:val="21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48B"/>
    <w:rsid w:val="00021215"/>
    <w:rsid w:val="000449CF"/>
    <w:rsid w:val="000464E1"/>
    <w:rsid w:val="00086E48"/>
    <w:rsid w:val="000924C8"/>
    <w:rsid w:val="00102CB7"/>
    <w:rsid w:val="00123233"/>
    <w:rsid w:val="00161DFA"/>
    <w:rsid w:val="001665E9"/>
    <w:rsid w:val="001877B6"/>
    <w:rsid w:val="001B2CFF"/>
    <w:rsid w:val="001D0E9F"/>
    <w:rsid w:val="001D4AEC"/>
    <w:rsid w:val="00241C42"/>
    <w:rsid w:val="002575FA"/>
    <w:rsid w:val="0028248B"/>
    <w:rsid w:val="002C26EE"/>
    <w:rsid w:val="002E65E0"/>
    <w:rsid w:val="003301A9"/>
    <w:rsid w:val="0033607F"/>
    <w:rsid w:val="00341D79"/>
    <w:rsid w:val="00362A9A"/>
    <w:rsid w:val="003D5104"/>
    <w:rsid w:val="003F0A71"/>
    <w:rsid w:val="004064DD"/>
    <w:rsid w:val="0047089F"/>
    <w:rsid w:val="004814AC"/>
    <w:rsid w:val="004C5400"/>
    <w:rsid w:val="004D330F"/>
    <w:rsid w:val="00504287"/>
    <w:rsid w:val="00534DDD"/>
    <w:rsid w:val="005409C7"/>
    <w:rsid w:val="00564974"/>
    <w:rsid w:val="00572498"/>
    <w:rsid w:val="005A7F6E"/>
    <w:rsid w:val="00641936"/>
    <w:rsid w:val="006710C9"/>
    <w:rsid w:val="006963BB"/>
    <w:rsid w:val="006A30F4"/>
    <w:rsid w:val="006B6F43"/>
    <w:rsid w:val="006E36A0"/>
    <w:rsid w:val="00703CF0"/>
    <w:rsid w:val="00705B61"/>
    <w:rsid w:val="007568B9"/>
    <w:rsid w:val="007628B8"/>
    <w:rsid w:val="007B31CA"/>
    <w:rsid w:val="00817FD7"/>
    <w:rsid w:val="0083553A"/>
    <w:rsid w:val="00841719"/>
    <w:rsid w:val="00875DD2"/>
    <w:rsid w:val="008E025B"/>
    <w:rsid w:val="008F7E72"/>
    <w:rsid w:val="00900123"/>
    <w:rsid w:val="00914FCC"/>
    <w:rsid w:val="00935D7E"/>
    <w:rsid w:val="009479B7"/>
    <w:rsid w:val="0095451B"/>
    <w:rsid w:val="00973BEE"/>
    <w:rsid w:val="0097744C"/>
    <w:rsid w:val="00977C6D"/>
    <w:rsid w:val="00994157"/>
    <w:rsid w:val="009E4F58"/>
    <w:rsid w:val="009F559D"/>
    <w:rsid w:val="00A125E6"/>
    <w:rsid w:val="00A12F6A"/>
    <w:rsid w:val="00A27E99"/>
    <w:rsid w:val="00A3770E"/>
    <w:rsid w:val="00B02F47"/>
    <w:rsid w:val="00B1000F"/>
    <w:rsid w:val="00B47DE8"/>
    <w:rsid w:val="00BC5DE3"/>
    <w:rsid w:val="00C14BFD"/>
    <w:rsid w:val="00CB1BC2"/>
    <w:rsid w:val="00CB7205"/>
    <w:rsid w:val="00CB75E1"/>
    <w:rsid w:val="00CC1E12"/>
    <w:rsid w:val="00CD206C"/>
    <w:rsid w:val="00CE7032"/>
    <w:rsid w:val="00CF769B"/>
    <w:rsid w:val="00D4525E"/>
    <w:rsid w:val="00D572E0"/>
    <w:rsid w:val="00D747B9"/>
    <w:rsid w:val="00D832FA"/>
    <w:rsid w:val="00D8645B"/>
    <w:rsid w:val="00D9741A"/>
    <w:rsid w:val="00DD0EE8"/>
    <w:rsid w:val="00DF13FB"/>
    <w:rsid w:val="00E21781"/>
    <w:rsid w:val="00E3334B"/>
    <w:rsid w:val="00EC07E9"/>
    <w:rsid w:val="00EE0DB1"/>
    <w:rsid w:val="00F0076F"/>
    <w:rsid w:val="00F04870"/>
    <w:rsid w:val="00F05F06"/>
    <w:rsid w:val="00F701F3"/>
    <w:rsid w:val="00F73192"/>
    <w:rsid w:val="00FE0799"/>
    <w:rsid w:val="00FE6271"/>
    <w:rsid w:val="00FF1311"/>
    <w:rsid w:val="00FF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48B"/>
    <w:pPr>
      <w:ind w:left="720"/>
      <w:contextualSpacing/>
    </w:pPr>
  </w:style>
  <w:style w:type="paragraph" w:styleId="a4">
    <w:name w:val="No Spacing"/>
    <w:uiPriority w:val="1"/>
    <w:qFormat/>
    <w:rsid w:val="00EE0DB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77C6D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2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781"/>
  </w:style>
  <w:style w:type="paragraph" w:styleId="a8">
    <w:name w:val="footer"/>
    <w:basedOn w:val="a"/>
    <w:link w:val="a9"/>
    <w:uiPriority w:val="99"/>
    <w:unhideWhenUsed/>
    <w:rsid w:val="00E2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0403-676C-4923-A185-658C1249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14</cp:revision>
  <dcterms:created xsi:type="dcterms:W3CDTF">2018-08-20T13:11:00Z</dcterms:created>
  <dcterms:modified xsi:type="dcterms:W3CDTF">2019-02-20T11:10:00Z</dcterms:modified>
</cp:coreProperties>
</file>