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3AE" w14:textId="77777777" w:rsidR="00CB1717" w:rsidRDefault="00CB1717" w:rsidP="00CB1717">
      <w:pPr>
        <w:spacing w:after="0" w:line="240" w:lineRule="auto"/>
        <w:ind w:left="6237"/>
        <w:jc w:val="center"/>
        <w:rPr>
          <w:rFonts w:ascii="Times New Roman" w:eastAsia="Times New Roman" w:hAnsi="Times New Roman" w:cs="Times New Roman"/>
          <w:color w:val="000000"/>
          <w:sz w:val="28"/>
          <w:szCs w:val="28"/>
          <w:lang w:val="en-US"/>
        </w:rPr>
      </w:pPr>
      <w:bookmarkStart w:id="0" w:name="z3391"/>
      <w:proofErr w:type="spellStart"/>
      <w:r>
        <w:rPr>
          <w:rFonts w:ascii="Times New Roman" w:eastAsia="Times New Roman" w:hAnsi="Times New Roman" w:cs="Times New Roman"/>
          <w:color w:val="000000"/>
          <w:sz w:val="28"/>
          <w:szCs w:val="28"/>
        </w:rPr>
        <w:t>Конкурстық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құжаттамаға</w:t>
      </w:r>
      <w:proofErr w:type="spellEnd"/>
      <w:r>
        <w:rPr>
          <w:rFonts w:ascii="Times New Roman" w:eastAsia="Times New Roman" w:hAnsi="Times New Roman" w:cs="Times New Roman"/>
          <w:color w:val="000000"/>
          <w:sz w:val="28"/>
          <w:szCs w:val="28"/>
          <w:lang w:val="en-US"/>
        </w:rPr>
        <w:br/>
        <w:t>9-</w:t>
      </w:r>
      <w:proofErr w:type="spellStart"/>
      <w:r>
        <w:rPr>
          <w:rFonts w:ascii="Times New Roman" w:eastAsia="Times New Roman" w:hAnsi="Times New Roman" w:cs="Times New Roman"/>
          <w:color w:val="000000"/>
          <w:sz w:val="28"/>
          <w:szCs w:val="28"/>
        </w:rPr>
        <w:t>қосымша</w:t>
      </w:r>
      <w:proofErr w:type="spellEnd"/>
    </w:p>
    <w:p w14:paraId="4F1737A8" w14:textId="77777777" w:rsidR="00CB1717" w:rsidRDefault="00CB1717" w:rsidP="00CB1717">
      <w:pPr>
        <w:spacing w:after="0" w:line="240" w:lineRule="auto"/>
        <w:jc w:val="center"/>
        <w:rPr>
          <w:rFonts w:ascii="Times New Roman" w:eastAsia="Times New Roman" w:hAnsi="Times New Roman" w:cs="Times New Roman"/>
          <w:color w:val="000000"/>
          <w:sz w:val="28"/>
          <w:szCs w:val="28"/>
          <w:lang w:val="en-US"/>
        </w:rPr>
      </w:pPr>
    </w:p>
    <w:p w14:paraId="48BF10A2" w14:textId="77777777" w:rsidR="00CB1717" w:rsidRDefault="00CB1717" w:rsidP="00CB1717">
      <w:pPr>
        <w:spacing w:after="0" w:line="240" w:lineRule="auto"/>
        <w:jc w:val="center"/>
        <w:rPr>
          <w:rFonts w:ascii="Times New Roman" w:eastAsia="Times New Roman" w:hAnsi="Times New Roman" w:cs="Times New Roman"/>
          <w:color w:val="000000"/>
          <w:sz w:val="28"/>
          <w:szCs w:val="28"/>
          <w:lang w:val="en-US"/>
        </w:rPr>
      </w:pPr>
    </w:p>
    <w:p w14:paraId="64EDEBAB" w14:textId="77777777" w:rsidR="00CB1717" w:rsidRDefault="00CB1717" w:rsidP="00CB1717">
      <w:pPr>
        <w:spacing w:after="0" w:line="240" w:lineRule="auto"/>
        <w:jc w:val="center"/>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rPr>
        <w:t>Құрылыс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саласындағы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жұмыстарды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сатып</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алу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кезіндегі</w:t>
      </w:r>
      <w:proofErr w:type="spellEnd"/>
      <w:r>
        <w:rPr>
          <w:rFonts w:ascii="Times New Roman" w:eastAsia="Times New Roman" w:hAnsi="Times New Roman" w:cs="Times New Roman"/>
          <w:color w:val="000000"/>
          <w:sz w:val="28"/>
          <w:szCs w:val="28"/>
          <w:lang w:val="en-US"/>
        </w:rPr>
        <w:t xml:space="preserve"> </w:t>
      </w:r>
    </w:p>
    <w:p w14:paraId="1676F0A4" w14:textId="77777777" w:rsidR="00CB1717" w:rsidRDefault="00CB1717" w:rsidP="00CB1717">
      <w:pPr>
        <w:spacing w:after="0" w:line="240" w:lineRule="auto"/>
        <w:jc w:val="center"/>
        <w:rPr>
          <w:rFonts w:ascii="Times New Roman" w:eastAsia="Times New Roman" w:hAnsi="Times New Roman" w:cs="Times New Roman"/>
          <w:strike/>
          <w:color w:val="000000"/>
          <w:sz w:val="28"/>
          <w:szCs w:val="28"/>
          <w:lang w:val="kk-KZ"/>
        </w:rPr>
      </w:pPr>
      <w:proofErr w:type="spellStart"/>
      <w:r>
        <w:rPr>
          <w:rFonts w:ascii="Times New Roman" w:eastAsia="Times New Roman" w:hAnsi="Times New Roman" w:cs="Times New Roman"/>
          <w:color w:val="000000"/>
          <w:sz w:val="28"/>
          <w:szCs w:val="28"/>
        </w:rPr>
        <w:t>біліктілік</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kk-KZ"/>
        </w:rPr>
        <w:t>және конкурстық баға ұсынысына әсер ететін өлшемшарттар туралы мәліметтер</w:t>
      </w:r>
    </w:p>
    <w:p w14:paraId="6BFA7E2B" w14:textId="77777777" w:rsidR="00CB1717" w:rsidRDefault="00CB1717" w:rsidP="00CB1717">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(құрылыс-монтаждау жұмыстары және жобалау бойынша жұмыстар) </w:t>
      </w:r>
    </w:p>
    <w:p w14:paraId="03C7397A" w14:textId="77777777" w:rsidR="00CB1717" w:rsidRDefault="00CB1717" w:rsidP="00CB1717">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(әлеуетті өнім беруші (қосалқы мердігер) толтырады) </w:t>
      </w:r>
    </w:p>
    <w:p w14:paraId="0CF4A88F" w14:textId="77777777" w:rsidR="00CB1717" w:rsidRDefault="00CB1717" w:rsidP="00CB1717">
      <w:pPr>
        <w:spacing w:after="0" w:line="240" w:lineRule="auto"/>
        <w:rPr>
          <w:rFonts w:ascii="Times New Roman" w:eastAsia="Times New Roman" w:hAnsi="Times New Roman" w:cs="Times New Roman"/>
          <w:color w:val="000000"/>
          <w:sz w:val="28"/>
          <w:szCs w:val="28"/>
          <w:lang w:val="kk-KZ"/>
        </w:rPr>
      </w:pPr>
      <w:bookmarkStart w:id="1" w:name="z3515"/>
      <w:bookmarkEnd w:id="0"/>
    </w:p>
    <w:p w14:paraId="20F32202"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bookmarkStart w:id="2" w:name="z3516"/>
      <w:bookmarkEnd w:id="1"/>
      <w:r>
        <w:rPr>
          <w:rFonts w:ascii="Times New Roman" w:eastAsia="Times New Roman" w:hAnsi="Times New Roman" w:cs="Times New Roman"/>
          <w:color w:val="000000"/>
          <w:sz w:val="28"/>
          <w:szCs w:val="28"/>
          <w:lang w:val="kk-KZ"/>
        </w:rPr>
        <w:t>Тапсырыс берушінің атауы ____________</w:t>
      </w:r>
    </w:p>
    <w:p w14:paraId="2A6C7913"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Ұйымдастырушының атауы __________</w:t>
      </w:r>
    </w:p>
    <w:p w14:paraId="1E6D9948"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Конкурстың № _____________</w:t>
      </w:r>
    </w:p>
    <w:p w14:paraId="6D9E2EA7"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Конкурстың атауы __________________</w:t>
      </w:r>
    </w:p>
    <w:p w14:paraId="6870B227"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Лоттың № _________________________</w:t>
      </w:r>
    </w:p>
    <w:p w14:paraId="466F7B2D"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Лоттың атауы _______________________</w:t>
      </w:r>
    </w:p>
    <w:p w14:paraId="3DD55499"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Әлеуетті өнім берушінің (қосалқы мердігердің) БСН/ЖСН/ССН/СЕН және атауы____________________________________</w:t>
      </w:r>
    </w:p>
    <w:p w14:paraId="3C1B56F6" w14:textId="77777777" w:rsidR="00CB1717" w:rsidRDefault="00CB1717" w:rsidP="00CB171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1. 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857"/>
        <w:gridCol w:w="900"/>
        <w:gridCol w:w="2121"/>
        <w:gridCol w:w="1005"/>
        <w:gridCol w:w="1204"/>
        <w:gridCol w:w="1857"/>
      </w:tblGrid>
      <w:tr w:rsidR="00CB1717" w14:paraId="6DF33D02" w14:textId="77777777" w:rsidTr="00CB1717">
        <w:trPr>
          <w:trHeight w:val="30"/>
        </w:trPr>
        <w:tc>
          <w:tcPr>
            <w:tcW w:w="9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3EBFD" w14:textId="77777777" w:rsidR="00CB1717" w:rsidRDefault="00CB1717">
            <w:pPr>
              <w:spacing w:after="0" w:line="240" w:lineRule="auto"/>
              <w:jc w:val="both"/>
              <w:rPr>
                <w:rFonts w:ascii="Times New Roman" w:eastAsia="Times New Roman" w:hAnsi="Times New Roman" w:cs="Times New Roman"/>
                <w:sz w:val="28"/>
                <w:szCs w:val="28"/>
                <w:lang w:val="en-US"/>
              </w:rPr>
            </w:pPr>
            <w:bookmarkStart w:id="3" w:name="z3517" w:colFirst="0" w:colLast="0"/>
            <w:bookmarkEnd w:id="2"/>
            <w:r>
              <w:rPr>
                <w:rFonts w:ascii="Times New Roman" w:eastAsia="Times New Roman" w:hAnsi="Times New Roman" w:cs="Times New Roman"/>
                <w:color w:val="000000"/>
                <w:sz w:val="28"/>
                <w:szCs w:val="28"/>
                <w:lang w:val="en-US"/>
              </w:rPr>
              <w:t>№</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133D5"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Рұқсаттың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хабарламаның</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kk-KZ"/>
              </w:rPr>
              <w:t xml:space="preserve"> </w:t>
            </w:r>
            <w:proofErr w:type="spellStart"/>
            <w:r>
              <w:rPr>
                <w:rFonts w:ascii="Times New Roman" w:eastAsia="Times New Roman" w:hAnsi="Times New Roman" w:cs="Times New Roman"/>
                <w:color w:val="000000"/>
                <w:sz w:val="28"/>
                <w:szCs w:val="28"/>
                <w:lang w:val="en-US"/>
              </w:rPr>
              <w:t>атауы</w:t>
            </w:r>
            <w:proofErr w:type="spellEnd"/>
          </w:p>
        </w:tc>
        <w:tc>
          <w:tcPr>
            <w:tcW w:w="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E5404"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Қызмет</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түрі</w:t>
            </w:r>
            <w:proofErr w:type="spellEnd"/>
          </w:p>
        </w:tc>
        <w:tc>
          <w:tcPr>
            <w:tcW w:w="59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39C490" w14:textId="77777777" w:rsidR="00CB1717" w:rsidRDefault="00CB171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rPr>
              <w:t>Конкурс</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нысанасына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сәйкес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келетін</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kk-KZ"/>
              </w:rPr>
              <w:t>«</w:t>
            </w:r>
            <w:proofErr w:type="spellStart"/>
            <w:r>
              <w:rPr>
                <w:rFonts w:ascii="Times New Roman" w:eastAsia="Times New Roman" w:hAnsi="Times New Roman" w:cs="Times New Roman"/>
                <w:color w:val="000000"/>
                <w:sz w:val="28"/>
                <w:szCs w:val="28"/>
              </w:rPr>
              <w:t>Рұқсаттар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хабарламалар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Қазақстан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Республикасының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Заңында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көзделген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лицензияланатын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қызмет</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түрінің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кіші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түрі</w:t>
            </w:r>
            <w:proofErr w:type="spellEnd"/>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36C179" w14:textId="77777777" w:rsidR="00CB1717" w:rsidRDefault="00CB171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kk-KZ"/>
              </w:rPr>
              <w:t>Е</w:t>
            </w:r>
            <w:proofErr w:type="spellStart"/>
            <w:r>
              <w:rPr>
                <w:rFonts w:ascii="Times New Roman" w:eastAsia="Times New Roman" w:hAnsi="Times New Roman" w:cs="Times New Roman"/>
                <w:color w:val="000000"/>
                <w:sz w:val="28"/>
                <w:szCs w:val="28"/>
                <w:lang w:val="en-US"/>
              </w:rPr>
              <w:t>рекше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шарттар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санаты</w:t>
            </w:r>
            <w:proofErr w:type="spellEnd"/>
            <w:r>
              <w:rPr>
                <w:rFonts w:ascii="Times New Roman" w:eastAsia="Times New Roman" w:hAnsi="Times New Roman" w:cs="Times New Roman"/>
                <w:color w:val="000000"/>
                <w:sz w:val="28"/>
                <w:szCs w:val="28"/>
                <w:lang w:val="en-US"/>
              </w:rPr>
              <w:t>)</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90DDC"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Құжаттың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берілген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күні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мен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нөмірі</w:t>
            </w:r>
            <w:proofErr w:type="spellEnd"/>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856EA9"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Рұқсаттың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хабарламаның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электрондық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көшірмесі</w:t>
            </w:r>
            <w:proofErr w:type="spellEnd"/>
            <w:r>
              <w:rPr>
                <w:rFonts w:ascii="Times New Roman" w:eastAsia="Times New Roman" w:hAnsi="Times New Roman" w:cs="Times New Roman"/>
                <w:color w:val="000000"/>
                <w:sz w:val="28"/>
                <w:szCs w:val="28"/>
                <w:lang w:val="en-US"/>
              </w:rPr>
              <w:t>)</w:t>
            </w:r>
          </w:p>
        </w:tc>
      </w:tr>
      <w:tr w:rsidR="00CB1717" w14:paraId="7088D7EB" w14:textId="77777777" w:rsidTr="00CB1717">
        <w:trPr>
          <w:trHeight w:val="30"/>
        </w:trPr>
        <w:tc>
          <w:tcPr>
            <w:tcW w:w="9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7859FC" w14:textId="77777777" w:rsidR="00CB1717" w:rsidRDefault="00CB1717">
            <w:pPr>
              <w:spacing w:after="0" w:line="240" w:lineRule="auto"/>
              <w:jc w:val="both"/>
              <w:rPr>
                <w:rFonts w:ascii="Times New Roman" w:eastAsia="Times New Roman" w:hAnsi="Times New Roman" w:cs="Times New Roman"/>
                <w:sz w:val="28"/>
                <w:szCs w:val="28"/>
                <w:lang w:val="en-US"/>
              </w:rPr>
            </w:pPr>
            <w:bookmarkStart w:id="4" w:name="z3525" w:colFirst="0" w:colLast="0"/>
            <w:bookmarkEnd w:id="3"/>
            <w:r>
              <w:rPr>
                <w:rFonts w:ascii="Times New Roman" w:eastAsia="Times New Roman" w:hAnsi="Times New Roman" w:cs="Times New Roman"/>
                <w:color w:val="000000"/>
                <w:sz w:val="28"/>
                <w:szCs w:val="28"/>
                <w:lang w:val="en-US"/>
              </w:rPr>
              <w:t>1.</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20CD85"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795144"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59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F7166"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E2BC6"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21CFB"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9E78B1" w14:textId="77777777" w:rsidR="00CB1717" w:rsidRDefault="00CB1717">
            <w:pPr>
              <w:spacing w:after="0" w:line="240" w:lineRule="auto"/>
              <w:jc w:val="both"/>
              <w:rPr>
                <w:rFonts w:ascii="Times New Roman" w:eastAsia="Times New Roman" w:hAnsi="Times New Roman" w:cs="Times New Roman"/>
                <w:sz w:val="28"/>
                <w:szCs w:val="28"/>
                <w:lang w:val="en-US"/>
              </w:rPr>
            </w:pPr>
          </w:p>
        </w:tc>
      </w:tr>
    </w:tbl>
    <w:p w14:paraId="4CD0465C"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rPr>
      </w:pPr>
      <w:bookmarkStart w:id="5" w:name="z3533"/>
      <w:bookmarkEnd w:id="4"/>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Тиісті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қаржы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жылына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арналған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республикалық</w:t>
      </w:r>
      <w:proofErr w:type="spellEnd"/>
      <w:r>
        <w:rPr>
          <w:rFonts w:ascii="Times New Roman" w:eastAsia="Times New Roman" w:hAnsi="Times New Roman" w:cs="Times New Roman"/>
          <w:color w:val="000000"/>
          <w:sz w:val="28"/>
          <w:szCs w:val="28"/>
        </w:rPr>
        <w:t xml:space="preserve"> бюджет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заңда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белгіленген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есептік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көрсеткіштің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еселенген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мөлшерінен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асатын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берешегінің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жоқтығы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сондай-ақ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әлеуетті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өнім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берушінің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қаржылық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тұрақтылығы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мәліметтерді</w:t>
      </w:r>
      <w:proofErr w:type="spellEnd"/>
      <w:r>
        <w:rPr>
          <w:rFonts w:ascii="Times New Roman" w:eastAsia="Times New Roman" w:hAnsi="Times New Roman" w:cs="Times New Roman"/>
          <w:color w:val="000000"/>
          <w:sz w:val="28"/>
          <w:szCs w:val="28"/>
        </w:rPr>
        <w:t xml:space="preserve"> веб-портал </w:t>
      </w:r>
      <w:proofErr w:type="spellStart"/>
      <w:r>
        <w:rPr>
          <w:rFonts w:ascii="Times New Roman" w:eastAsia="Times New Roman" w:hAnsi="Times New Roman" w:cs="Times New Roman"/>
          <w:color w:val="000000"/>
          <w:sz w:val="28"/>
          <w:szCs w:val="28"/>
        </w:rPr>
        <w:t>мемлекеттік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кірістер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органдарының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мәліметтері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негізінде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автоматты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түрде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айқындайды</w:t>
      </w:r>
      <w:proofErr w:type="spellEnd"/>
      <w:r>
        <w:rPr>
          <w:rFonts w:ascii="Times New Roman" w:eastAsia="Times New Roman" w:hAnsi="Times New Roman" w:cs="Times New Roman"/>
          <w:color w:val="000000"/>
          <w:sz w:val="28"/>
          <w:szCs w:val="28"/>
        </w:rPr>
        <w:t>.</w:t>
      </w:r>
      <w:bookmarkStart w:id="6" w:name="z3534"/>
      <w:bookmarkEnd w:id="5"/>
    </w:p>
    <w:p w14:paraId="6D281827"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 xml:space="preserve">3. </w:t>
      </w:r>
      <w:bookmarkStart w:id="7" w:name="z3535"/>
      <w:bookmarkEnd w:id="6"/>
      <w:proofErr w:type="spellStart"/>
      <w:r>
        <w:rPr>
          <w:rFonts w:ascii="Times New Roman" w:eastAsia="Times New Roman" w:hAnsi="Times New Roman" w:cs="Times New Roman"/>
          <w:color w:val="000000"/>
          <w:sz w:val="28"/>
          <w:szCs w:val="28"/>
        </w:rPr>
        <w:t>Банкроттық</w:t>
      </w:r>
      <w:proofErr w:type="spellEnd"/>
      <w:r>
        <w:rPr>
          <w:rFonts w:ascii="Times New Roman" w:eastAsia="Times New Roman" w:hAnsi="Times New Roman" w:cs="Times New Roman"/>
          <w:color w:val="000000"/>
          <w:sz w:val="28"/>
          <w:szCs w:val="28"/>
        </w:rPr>
        <w:t xml:space="preserve"> не </w:t>
      </w:r>
      <w:proofErr w:type="spellStart"/>
      <w:r>
        <w:rPr>
          <w:rFonts w:ascii="Times New Roman" w:eastAsia="Times New Roman" w:hAnsi="Times New Roman" w:cs="Times New Roman"/>
          <w:color w:val="000000"/>
          <w:sz w:val="28"/>
          <w:szCs w:val="28"/>
        </w:rPr>
        <w:t>тарату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рәсімі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мәліметтер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әлеуетті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өнім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беруші</w:t>
      </w:r>
      <w:proofErr w:type="spellEnd"/>
      <w:r>
        <w:rPr>
          <w:rFonts w:ascii="Times New Roman" w:eastAsia="Times New Roman" w:hAnsi="Times New Roman" w:cs="Times New Roman"/>
          <w:color w:val="000000"/>
          <w:sz w:val="28"/>
          <w:szCs w:val="28"/>
        </w:rPr>
        <w:t xml:space="preserve"> банкрот </w:t>
      </w:r>
      <w:proofErr w:type="spellStart"/>
      <w:r>
        <w:rPr>
          <w:rFonts w:ascii="Times New Roman" w:eastAsia="Times New Roman" w:hAnsi="Times New Roman" w:cs="Times New Roman"/>
          <w:color w:val="000000"/>
          <w:sz w:val="28"/>
          <w:szCs w:val="28"/>
        </w:rPr>
        <w:t>болып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табылмайтынын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тарату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рәсіміне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жатпайтынын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растайды</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w:t>
      </w:r>
    </w:p>
    <w:p w14:paraId="36337D1D"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4. Материалдық және еңбек ресурстарына ие болу осы қосымшаның 1-тармағында көзделген Рұқсаттар мен хабарламалар туралы Қазақстан Республикасының заңнамасына сәйкес берілген тиісті рұқсатпен (хабарламамен) расталады.</w:t>
      </w:r>
      <w:bookmarkStart w:id="8" w:name="z3536"/>
      <w:bookmarkEnd w:id="7"/>
    </w:p>
    <w:p w14:paraId="70539F91"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 Ағымдағы жылдың алдындағы соңғы он жыл ішінде орындалған жұмыстардың, конкурста сатып алынатындарға ұқсас (осыған ұқсас) тәжірибесінің болуы туралы мәліметтер осы Қағидаларда белгіленген өлшемшарттарға (белгілерге) сәйкестігі тұрғысынан форматтық-логикалық бақылау ескеріле отырып қалыптастырылады.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67"/>
        <w:gridCol w:w="809"/>
        <w:gridCol w:w="987"/>
        <w:gridCol w:w="847"/>
        <w:gridCol w:w="762"/>
        <w:gridCol w:w="865"/>
        <w:gridCol w:w="922"/>
        <w:gridCol w:w="607"/>
        <w:gridCol w:w="547"/>
        <w:gridCol w:w="748"/>
        <w:gridCol w:w="702"/>
        <w:gridCol w:w="702"/>
      </w:tblGrid>
      <w:tr w:rsidR="00CB1717" w:rsidRPr="00CB1717" w14:paraId="52F461C6" w14:textId="77777777" w:rsidTr="00CB1717">
        <w:trPr>
          <w:trHeight w:val="30"/>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D7C4E" w14:textId="77777777" w:rsidR="00CB1717" w:rsidRDefault="00CB171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69547"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Жұмыстың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атауы</w:t>
            </w:r>
            <w:proofErr w:type="spellEnd"/>
          </w:p>
        </w:tc>
        <w:tc>
          <w:tcPr>
            <w:tcW w:w="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98F93"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Құрылыс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объектісі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бойынша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әлеуетті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өнім</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берушінің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мәртебесі</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бас</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мердігер</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бас</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жобалаушы</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қосалқы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мердігер</w:t>
            </w:r>
            <w:proofErr w:type="spellEnd"/>
            <w:r>
              <w:rPr>
                <w:rFonts w:ascii="Times New Roman" w:eastAsia="Times New Roman" w:hAnsi="Times New Roman" w:cs="Times New Roman"/>
                <w:color w:val="000000"/>
                <w:sz w:val="28"/>
                <w:szCs w:val="28"/>
                <w:lang w:val="en-US"/>
              </w:rPr>
              <w:t>)</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5B884"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Құрылыс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түрі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жаңа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кеңейту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техникалық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қайта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жарақтандыру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жаңғырту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реконструкциялау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қалпына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келтіру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қолданыстағы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объектілерді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күрделі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жөндеу</w:t>
            </w:r>
            <w:proofErr w:type="spellEnd"/>
            <w:r>
              <w:rPr>
                <w:rFonts w:ascii="Times New Roman" w:eastAsia="Times New Roman" w:hAnsi="Times New Roman" w:cs="Times New Roman"/>
                <w:color w:val="000000"/>
                <w:sz w:val="28"/>
                <w:szCs w:val="28"/>
                <w:lang w:val="en-US"/>
              </w:rPr>
              <w:t>)</w:t>
            </w:r>
          </w:p>
        </w:tc>
        <w:tc>
          <w:tcPr>
            <w:tcW w:w="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4900C"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Ғимараттар</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құрылыстардың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жауапкершілік</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деңгейі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біріншісі</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жоғары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екіншісі</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қалыпты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үшіншісі</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төмен</w:t>
            </w:r>
            <w:proofErr w:type="spellEnd"/>
            <w:r>
              <w:rPr>
                <w:rFonts w:ascii="Times New Roman" w:eastAsia="Times New Roman" w:hAnsi="Times New Roman" w:cs="Times New Roman"/>
                <w:color w:val="000000"/>
                <w:sz w:val="28"/>
                <w:szCs w:val="28"/>
                <w:lang w:val="en-US"/>
              </w:rPr>
              <w:t>)</w:t>
            </w:r>
          </w:p>
        </w:tc>
        <w:tc>
          <w:tcPr>
            <w:tcW w:w="7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E6EC02"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Объектілердің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техникалық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күрделілігі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техникалық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жағынан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күрделі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объектілерге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жататын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ғимараттар</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техникалық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жағынан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күрделі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объектілерге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жатпа</w:t>
            </w:r>
            <w:r>
              <w:rPr>
                <w:rFonts w:ascii="Times New Roman" w:eastAsia="Times New Roman" w:hAnsi="Times New Roman" w:cs="Times New Roman"/>
                <w:color w:val="000000"/>
                <w:sz w:val="28"/>
                <w:szCs w:val="28"/>
              </w:rPr>
              <w:lastRenderedPageBreak/>
              <w:t>йтын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ғимараттар</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құрылыстар</w:t>
            </w:r>
            <w:proofErr w:type="spellEnd"/>
            <w:r>
              <w:rPr>
                <w:rFonts w:ascii="Times New Roman" w:eastAsia="Times New Roman" w:hAnsi="Times New Roman" w:cs="Times New Roman"/>
                <w:color w:val="000000"/>
                <w:sz w:val="28"/>
                <w:szCs w:val="28"/>
                <w:lang w:val="en-US"/>
              </w:rPr>
              <w:t>)</w:t>
            </w:r>
          </w:p>
        </w:tc>
        <w:tc>
          <w:tcPr>
            <w:tcW w:w="8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8E5C9"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lastRenderedPageBreak/>
              <w:t>Функционалдық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мақсаты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өнеркәсіптік</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өндірістік</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ғимараттар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тұрғын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үй</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азаматтық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мақсаттағы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өзге</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құрылыстар</w:t>
            </w:r>
            <w:proofErr w:type="spellEnd"/>
            <w:r>
              <w:rPr>
                <w:rFonts w:ascii="Times New Roman" w:eastAsia="Times New Roman" w:hAnsi="Times New Roman" w:cs="Times New Roman"/>
                <w:color w:val="000000"/>
                <w:sz w:val="28"/>
                <w:szCs w:val="28"/>
                <w:lang w:val="en-US"/>
              </w:rPr>
              <w:t>)</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9440CA"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Тұрғын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үй</w:t>
            </w:r>
            <w:proofErr w:type="spellEnd"/>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азаматтық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мақсаттағы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объектілердегі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жұмыстарды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қоспағанда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конкурстың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нысанасына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сәйкес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келетін</w:t>
            </w:r>
            <w:proofErr w:type="spellEnd"/>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rPr>
              <w:t>Рұқсаттар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хабарламалар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Қазақстан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Республикасы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Заңының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бірінші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санаттағы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рұқсаттар</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lastRenderedPageBreak/>
              <w:t>(</w:t>
            </w:r>
            <w:proofErr w:type="spellStart"/>
            <w:r>
              <w:rPr>
                <w:rFonts w:ascii="Times New Roman" w:eastAsia="Times New Roman" w:hAnsi="Times New Roman" w:cs="Times New Roman"/>
                <w:color w:val="000000"/>
                <w:sz w:val="28"/>
                <w:szCs w:val="28"/>
              </w:rPr>
              <w:t>лицензиялар</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тізбесінің</w:t>
            </w:r>
            <w:proofErr w:type="spellEnd"/>
            <w:r>
              <w:rPr>
                <w:rFonts w:ascii="Times New Roman" w:eastAsia="Times New Roman" w:hAnsi="Times New Roman" w:cs="Times New Roman"/>
                <w:color w:val="000000"/>
                <w:sz w:val="28"/>
                <w:szCs w:val="28"/>
                <w:lang w:val="en-US"/>
              </w:rPr>
              <w:t xml:space="preserve"> 5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6-</w:t>
            </w:r>
            <w:proofErr w:type="spellStart"/>
            <w:r>
              <w:rPr>
                <w:rFonts w:ascii="Times New Roman" w:eastAsia="Times New Roman" w:hAnsi="Times New Roman" w:cs="Times New Roman"/>
                <w:color w:val="000000"/>
                <w:sz w:val="28"/>
                <w:szCs w:val="28"/>
              </w:rPr>
              <w:t>бөлімдерінде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көзделген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лицензияланатын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қызмет</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түрінің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кіші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түрі</w:t>
            </w:r>
            <w:proofErr w:type="spellEnd"/>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864705" w14:textId="77777777" w:rsidR="00CB1717" w:rsidRDefault="00CB1717">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lastRenderedPageBreak/>
              <w:t>Жұмысты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орындау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объектінің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орналасқан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жері</w:t>
            </w:r>
            <w:proofErr w:type="spellEnd"/>
            <w:r>
              <w:rPr>
                <w:rFonts w:ascii="Times New Roman" w:eastAsia="Times New Roman" w:hAnsi="Times New Roman" w:cs="Times New Roman"/>
                <w:color w:val="000000"/>
                <w:sz w:val="28"/>
                <w:szCs w:val="28"/>
              </w:rPr>
              <w:t>)</w:t>
            </w:r>
          </w:p>
        </w:tc>
        <w:tc>
          <w:tcPr>
            <w:tcW w:w="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5F6926"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lang w:val="en-US"/>
              </w:rPr>
              <w:t>Тапсырыс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берушінің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атауы</w:t>
            </w:r>
            <w:proofErr w:type="spellEnd"/>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1CAF2"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Объектіні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пайдалануға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қабылдау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актісінің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күніне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сәйкес</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жұмыстардың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аяқталған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жылы</w:t>
            </w:r>
            <w:proofErr w:type="spellEnd"/>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36E5F"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Растайтын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құжаттардың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атауы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күні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және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нөмірі</w:t>
            </w:r>
            <w:proofErr w:type="spellEnd"/>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0DFECA"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Растайтын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құжаттардың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электрондық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көшірмесі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сілтеме</w:t>
            </w:r>
            <w:proofErr w:type="spellEnd"/>
            <w:r>
              <w:rPr>
                <w:rFonts w:ascii="Times New Roman" w:eastAsia="Times New Roman" w:hAnsi="Times New Roman" w:cs="Times New Roman"/>
                <w:color w:val="000000"/>
                <w:sz w:val="28"/>
                <w:szCs w:val="28"/>
                <w:lang w:val="en-US"/>
              </w:rPr>
              <w:t>)</w:t>
            </w:r>
          </w:p>
        </w:tc>
      </w:tr>
    </w:tbl>
    <w:p w14:paraId="0457D355" w14:textId="77777777" w:rsidR="00CB1717" w:rsidRDefault="00CB1717" w:rsidP="00CB1717">
      <w:pPr>
        <w:spacing w:after="0" w:line="240" w:lineRule="auto"/>
        <w:ind w:firstLine="709"/>
        <w:jc w:val="both"/>
        <w:rPr>
          <w:rFonts w:ascii="Times New Roman" w:eastAsia="Times New Roman" w:hAnsi="Times New Roman" w:cs="Times New Roman"/>
          <w:color w:val="000000"/>
          <w:sz w:val="28"/>
          <w:szCs w:val="28"/>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806"/>
      </w:tblGrid>
      <w:tr w:rsidR="00CB1717" w:rsidRPr="00CB1717" w14:paraId="67518113" w14:textId="77777777" w:rsidTr="00CB1717">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8"/>
          <w:p w14:paraId="385314A8" w14:textId="651F7CB6" w:rsidR="00CB1717" w:rsidRDefault="00CB171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inline distT="0" distB="0" distL="0" distR="0" wp14:anchorId="1F259B1C" wp14:editId="5393B8A5">
                  <wp:extent cx="2667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64C5462" w14:textId="77777777" w:rsidR="00CB1717" w:rsidRDefault="00CB1717">
            <w:pPr>
              <w:spacing w:after="0" w:line="240" w:lineRule="auto"/>
              <w:jc w:val="both"/>
              <w:rPr>
                <w:rFonts w:ascii="Times New Roman" w:eastAsia="Times New Roman" w:hAnsi="Times New Roman" w:cs="Times New Roman"/>
                <w:sz w:val="28"/>
                <w:szCs w:val="28"/>
                <w:lang w:val="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E2E43" w14:textId="77777777" w:rsidR="00CB1717" w:rsidRDefault="00CB1717">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color w:val="000000"/>
                <w:sz w:val="28"/>
                <w:szCs w:val="28"/>
              </w:rPr>
              <w:t>Біліктілігі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барлық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мәліметтердің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дұрыстығын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растаймын</w:t>
            </w:r>
            <w:proofErr w:type="spellEnd"/>
          </w:p>
        </w:tc>
      </w:tr>
    </w:tbl>
    <w:p w14:paraId="3CD1B3B5"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rPr>
        <w:t>Аббревиатураларды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таратып</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жазу</w:t>
      </w:r>
      <w:proofErr w:type="spellEnd"/>
      <w:r>
        <w:rPr>
          <w:rFonts w:ascii="Times New Roman" w:eastAsia="Times New Roman" w:hAnsi="Times New Roman" w:cs="Times New Roman"/>
          <w:color w:val="000000"/>
          <w:sz w:val="28"/>
          <w:szCs w:val="28"/>
          <w:lang w:val="en-US"/>
        </w:rPr>
        <w:t>:</w:t>
      </w:r>
    </w:p>
    <w:p w14:paraId="53E7FF9E"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БСН</w:t>
      </w:r>
      <w:r>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rPr>
        <w:t>бизнес</w:t>
      </w:r>
      <w:r>
        <w:rPr>
          <w:rFonts w:ascii="Times New Roman" w:eastAsia="Times New Roman" w:hAnsi="Times New Roman" w:cs="Times New Roman"/>
          <w:color w:val="000000"/>
          <w:sz w:val="28"/>
          <w:szCs w:val="28"/>
          <w:lang w:val="en-US"/>
        </w:rPr>
        <w:t>-</w:t>
      </w:r>
      <w:proofErr w:type="spellStart"/>
      <w:r>
        <w:rPr>
          <w:rFonts w:ascii="Times New Roman" w:eastAsia="Times New Roman" w:hAnsi="Times New Roman" w:cs="Times New Roman"/>
          <w:color w:val="000000"/>
          <w:sz w:val="28"/>
          <w:szCs w:val="28"/>
        </w:rPr>
        <w:t>сәйкестендіру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нөмірі</w:t>
      </w:r>
      <w:proofErr w:type="spellEnd"/>
      <w:r>
        <w:rPr>
          <w:rFonts w:ascii="Times New Roman" w:eastAsia="Times New Roman" w:hAnsi="Times New Roman" w:cs="Times New Roman"/>
          <w:color w:val="000000"/>
          <w:sz w:val="28"/>
          <w:szCs w:val="28"/>
          <w:lang w:val="en-US"/>
        </w:rPr>
        <w:t>;</w:t>
      </w:r>
    </w:p>
    <w:p w14:paraId="06463A93"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ЖСН</w:t>
      </w:r>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rPr>
        <w:t>жеке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сәйкестендіру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нөмірі</w:t>
      </w:r>
      <w:proofErr w:type="spellEnd"/>
      <w:r>
        <w:rPr>
          <w:rFonts w:ascii="Times New Roman" w:eastAsia="Times New Roman" w:hAnsi="Times New Roman" w:cs="Times New Roman"/>
          <w:color w:val="000000"/>
          <w:sz w:val="28"/>
          <w:szCs w:val="28"/>
          <w:lang w:val="en-US"/>
        </w:rPr>
        <w:t>;</w:t>
      </w:r>
    </w:p>
    <w:p w14:paraId="4F41DBA3"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ССН</w:t>
      </w:r>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rPr>
        <w:t>салық</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төлеушінің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сәйкестендіру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нөмірі</w:t>
      </w:r>
      <w:proofErr w:type="spellEnd"/>
      <w:r>
        <w:rPr>
          <w:rFonts w:ascii="Times New Roman" w:eastAsia="Times New Roman" w:hAnsi="Times New Roman" w:cs="Times New Roman"/>
          <w:color w:val="000000"/>
          <w:sz w:val="28"/>
          <w:szCs w:val="28"/>
          <w:lang w:val="en-US"/>
        </w:rPr>
        <w:t>;</w:t>
      </w:r>
    </w:p>
    <w:p w14:paraId="2C93EBEF"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ТЕН</w:t>
      </w:r>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rPr>
        <w:t>төлеушіні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есепке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алу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нөмірі</w:t>
      </w:r>
      <w:proofErr w:type="spellEnd"/>
      <w:r>
        <w:rPr>
          <w:rFonts w:ascii="Times New Roman" w:eastAsia="Times New Roman" w:hAnsi="Times New Roman" w:cs="Times New Roman"/>
          <w:color w:val="000000"/>
          <w:sz w:val="28"/>
          <w:szCs w:val="28"/>
          <w:lang w:val="en-US"/>
        </w:rPr>
        <w:t>;</w:t>
      </w:r>
    </w:p>
    <w:p w14:paraId="41CF02FF" w14:textId="77777777" w:rsidR="00CB1717" w:rsidRDefault="00CB1717" w:rsidP="00CB1717">
      <w:pPr>
        <w:spacing w:after="0" w:line="240" w:lineRule="auto"/>
        <w:ind w:left="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Ә</w:t>
      </w:r>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rPr>
        <w:t>тегі</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аты</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әкесінің</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аты</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бар</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rPr>
        <w:t>болса</w:t>
      </w:r>
      <w:proofErr w:type="spellEnd"/>
      <w:r>
        <w:rPr>
          <w:rFonts w:ascii="Times New Roman" w:eastAsia="Times New Roman" w:hAnsi="Times New Roman" w:cs="Times New Roman"/>
          <w:color w:val="000000"/>
          <w:sz w:val="28"/>
          <w:szCs w:val="28"/>
          <w:lang w:val="en-US"/>
        </w:rPr>
        <w:t>).</w:t>
      </w:r>
    </w:p>
    <w:p w14:paraId="03BAB5D9" w14:textId="77777777" w:rsidR="001160E4" w:rsidRPr="00CB1717" w:rsidRDefault="001160E4">
      <w:pPr>
        <w:rPr>
          <w:lang w:val="en-US"/>
        </w:rPr>
      </w:pPr>
    </w:p>
    <w:sectPr w:rsidR="001160E4" w:rsidRPr="00CB1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17"/>
    <w:rsid w:val="001160E4"/>
    <w:rsid w:val="00357FEB"/>
    <w:rsid w:val="00CB1717"/>
    <w:rsid w:val="00EE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7DB3"/>
  <w15:chartTrackingRefBased/>
  <w15:docId w15:val="{C683B3B3-F479-456B-A821-4D427956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7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Жұмабек</dc:creator>
  <cp:keywords/>
  <dc:description/>
  <cp:lastModifiedBy>Руслан Жұмабек</cp:lastModifiedBy>
  <cp:revision>1</cp:revision>
  <dcterms:created xsi:type="dcterms:W3CDTF">2022-02-06T14:54:00Z</dcterms:created>
  <dcterms:modified xsi:type="dcterms:W3CDTF">2022-02-06T14:55:00Z</dcterms:modified>
</cp:coreProperties>
</file>